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44677">
      <w:pPr>
        <w:rPr>
          <w:rFonts w:ascii="仿宋_GB2312" w:hAnsi="仿宋_GB2312"/>
          <w:caps w:val="0"/>
          <w:color w:val="000000"/>
          <w:sz w:val="24"/>
          <w:szCs w:val="24"/>
        </w:rPr>
      </w:pPr>
      <w:bookmarkStart w:id="0" w:name="_Toc162255282"/>
      <w:bookmarkStart w:id="1" w:name="_Toc153907601"/>
    </w:p>
    <w:p w14:paraId="337CB93F">
      <w:pPr>
        <w:rPr>
          <w:rFonts w:ascii="仿宋_GB2312" w:hAnsi="仿宋_GB2312"/>
          <w:caps w:val="0"/>
          <w:color w:val="000000"/>
          <w:sz w:val="24"/>
          <w:szCs w:val="24"/>
        </w:rPr>
      </w:pPr>
    </w:p>
    <w:p w14:paraId="1FD5B8EB">
      <w:pPr>
        <w:rPr>
          <w:rFonts w:ascii="仿宋_GB2312" w:hAnsi="仿宋_GB2312"/>
          <w:caps w:val="0"/>
          <w:color w:val="000000"/>
          <w:sz w:val="24"/>
          <w:szCs w:val="24"/>
        </w:rPr>
      </w:pPr>
    </w:p>
    <w:p w14:paraId="39909D3F">
      <w:pPr>
        <w:rPr>
          <w:rFonts w:ascii="仿宋_GB2312" w:hAnsi="仿宋_GB2312"/>
          <w:caps w:val="0"/>
          <w:color w:val="000000"/>
          <w:sz w:val="24"/>
          <w:szCs w:val="24"/>
        </w:rPr>
      </w:pPr>
    </w:p>
    <w:p w14:paraId="0CA537C2">
      <w:pPr>
        <w:rPr>
          <w:rFonts w:ascii="仿宋_GB2312" w:hAnsi="仿宋_GB2312"/>
          <w:caps w:val="0"/>
          <w:color w:val="000000"/>
          <w:szCs w:val="21"/>
        </w:rPr>
      </w:pPr>
    </w:p>
    <w:p w14:paraId="48B5F4D3">
      <w:pPr>
        <w:rPr>
          <w:rFonts w:ascii="仿宋_GB2312" w:hAnsi="仿宋_GB2312"/>
          <w:caps w:val="0"/>
          <w:color w:val="000000"/>
          <w:szCs w:val="21"/>
        </w:rPr>
      </w:pPr>
    </w:p>
    <w:p w14:paraId="060262D4">
      <w:pPr>
        <w:rPr>
          <w:rFonts w:ascii="仿宋_GB2312" w:hAnsi="仿宋_GB2312"/>
          <w:caps w:val="0"/>
          <w:color w:val="000000"/>
          <w:szCs w:val="21"/>
        </w:rPr>
      </w:pPr>
    </w:p>
    <w:p w14:paraId="686DDAFC">
      <w:pPr>
        <w:rPr>
          <w:rFonts w:ascii="仿宋_GB2312" w:hAnsi="仿宋_GB2312"/>
          <w:caps w:val="0"/>
          <w:color w:val="000000"/>
          <w:szCs w:val="21"/>
        </w:rPr>
      </w:pPr>
    </w:p>
    <w:p w14:paraId="3CAC2F73">
      <w:pPr>
        <w:rPr>
          <w:rFonts w:ascii="仿宋_GB2312" w:hAnsi="仿宋_GB2312"/>
          <w:caps w:val="0"/>
          <w:color w:val="000000"/>
          <w:szCs w:val="21"/>
        </w:rPr>
      </w:pPr>
    </w:p>
    <w:p w14:paraId="1BCE0868">
      <w:pPr>
        <w:jc w:val="center"/>
        <w:rPr>
          <w:rFonts w:hint="eastAsia" w:ascii="仿宋_GB2312" w:hAnsi="仿宋_GB2312" w:eastAsia="方正小标宋_GBK"/>
          <w:caps w:val="0"/>
          <w:color w:val="000000"/>
          <w:sz w:val="44"/>
          <w:szCs w:val="44"/>
          <w:lang w:val="en-US" w:eastAsia="zh-CN"/>
        </w:rPr>
      </w:pPr>
      <w:r>
        <w:rPr>
          <w:rFonts w:hint="eastAsia" w:ascii="仿宋_GB2312" w:hAnsi="仿宋_GB2312" w:eastAsia="方正小标宋_GBK"/>
          <w:caps w:val="0"/>
          <w:color w:val="000000"/>
          <w:sz w:val="44"/>
          <w:szCs w:val="44"/>
        </w:rPr>
        <w:t>大理州人力资源和社会保障局</w:t>
      </w:r>
      <w:r>
        <w:rPr>
          <w:rFonts w:hint="eastAsia" w:ascii="仿宋_GB2312" w:hAnsi="仿宋_GB2312" w:eastAsia="方正小标宋_GBK"/>
          <w:caps w:val="0"/>
          <w:color w:val="000000"/>
          <w:sz w:val="44"/>
          <w:szCs w:val="44"/>
          <w:lang w:val="en-US" w:eastAsia="zh-CN"/>
        </w:rPr>
        <w:t>信息中心</w:t>
      </w:r>
    </w:p>
    <w:p w14:paraId="729F86D6">
      <w:pPr>
        <w:jc w:val="center"/>
        <w:rPr>
          <w:rFonts w:ascii="仿宋_GB2312" w:hAnsi="仿宋_GB2312" w:eastAsia="方正小标宋_GBK"/>
          <w:caps w:val="0"/>
          <w:color w:val="000000"/>
          <w:sz w:val="44"/>
          <w:szCs w:val="44"/>
        </w:rPr>
      </w:pPr>
      <w:r>
        <w:rPr>
          <w:rFonts w:hint="eastAsia" w:ascii="仿宋_GB2312" w:hAnsi="仿宋_GB2312" w:eastAsia="方正小标宋_GBK"/>
          <w:caps w:val="0"/>
          <w:color w:val="000000"/>
          <w:sz w:val="44"/>
          <w:szCs w:val="44"/>
          <w:lang w:eastAsia="zh-CN"/>
        </w:rPr>
        <w:t>机房供电UPS电池更换项目</w:t>
      </w:r>
      <w:r>
        <w:rPr>
          <w:rFonts w:hint="eastAsia" w:ascii="仿宋_GB2312" w:hAnsi="仿宋_GB2312" w:eastAsia="方正小标宋_GBK"/>
          <w:caps w:val="0"/>
          <w:color w:val="000000"/>
          <w:sz w:val="44"/>
          <w:szCs w:val="44"/>
          <w:lang w:val="en-US" w:eastAsia="zh-CN"/>
        </w:rPr>
        <w:t>询价</w:t>
      </w:r>
      <w:r>
        <w:rPr>
          <w:rFonts w:hint="eastAsia" w:ascii="仿宋_GB2312" w:hAnsi="仿宋_GB2312" w:eastAsia="方正小标宋_GBK"/>
          <w:caps w:val="0"/>
          <w:color w:val="000000"/>
          <w:sz w:val="44"/>
          <w:szCs w:val="44"/>
        </w:rPr>
        <w:t>文件</w:t>
      </w:r>
    </w:p>
    <w:p w14:paraId="5221DFF3">
      <w:pPr>
        <w:rPr>
          <w:rFonts w:ascii="仿宋_GB2312" w:hAnsi="仿宋_GB2312"/>
          <w:caps w:val="0"/>
          <w:color w:val="000000"/>
        </w:rPr>
      </w:pPr>
    </w:p>
    <w:p w14:paraId="49C35CD5">
      <w:pPr>
        <w:rPr>
          <w:rFonts w:ascii="仿宋_GB2312" w:hAnsi="仿宋_GB2312"/>
          <w:caps w:val="0"/>
          <w:color w:val="000000"/>
        </w:rPr>
      </w:pPr>
    </w:p>
    <w:p w14:paraId="0AAF9216">
      <w:pPr>
        <w:rPr>
          <w:rFonts w:ascii="仿宋_GB2312" w:hAnsi="仿宋_GB2312"/>
          <w:caps w:val="0"/>
          <w:color w:val="000000"/>
        </w:rPr>
      </w:pPr>
    </w:p>
    <w:p w14:paraId="7CE505C5">
      <w:pPr>
        <w:rPr>
          <w:rFonts w:ascii="仿宋_GB2312" w:hAnsi="仿宋_GB2312"/>
          <w:caps w:val="0"/>
          <w:color w:val="000000"/>
        </w:rPr>
      </w:pPr>
    </w:p>
    <w:p w14:paraId="00C77788">
      <w:pPr>
        <w:rPr>
          <w:rFonts w:ascii="仿宋_GB2312" w:hAnsi="仿宋_GB2312"/>
          <w:caps w:val="0"/>
          <w:color w:val="000000"/>
        </w:rPr>
      </w:pPr>
    </w:p>
    <w:p w14:paraId="0AFB1C39">
      <w:pPr>
        <w:rPr>
          <w:rFonts w:ascii="仿宋_GB2312" w:hAnsi="仿宋_GB2312"/>
          <w:caps w:val="0"/>
          <w:color w:val="000000"/>
        </w:rPr>
      </w:pPr>
    </w:p>
    <w:p w14:paraId="22DC75A7">
      <w:pPr>
        <w:rPr>
          <w:rFonts w:ascii="仿宋_GB2312" w:hAnsi="仿宋_GB2312"/>
          <w:caps w:val="0"/>
          <w:color w:val="000000"/>
        </w:rPr>
      </w:pPr>
    </w:p>
    <w:p w14:paraId="3B087990">
      <w:pPr>
        <w:rPr>
          <w:rFonts w:ascii="仿宋_GB2312" w:hAnsi="仿宋_GB2312"/>
          <w:caps w:val="0"/>
          <w:color w:val="000000"/>
        </w:rPr>
      </w:pPr>
    </w:p>
    <w:p w14:paraId="41127CFD">
      <w:pPr>
        <w:rPr>
          <w:rFonts w:ascii="仿宋_GB2312" w:hAnsi="仿宋_GB2312"/>
          <w:caps w:val="0"/>
          <w:color w:val="000000"/>
        </w:rPr>
      </w:pPr>
    </w:p>
    <w:p w14:paraId="7BB0A6DE">
      <w:pPr>
        <w:rPr>
          <w:rFonts w:ascii="仿宋_GB2312" w:hAnsi="仿宋_GB2312"/>
          <w:caps w:val="0"/>
          <w:color w:val="000000"/>
        </w:rPr>
      </w:pPr>
    </w:p>
    <w:p w14:paraId="74A806B3">
      <w:pPr>
        <w:rPr>
          <w:rFonts w:ascii="仿宋_GB2312" w:hAnsi="仿宋_GB2312"/>
          <w:caps w:val="0"/>
          <w:color w:val="000000"/>
        </w:rPr>
      </w:pPr>
    </w:p>
    <w:p w14:paraId="69D9558A">
      <w:pPr>
        <w:rPr>
          <w:rFonts w:ascii="仿宋_GB2312" w:hAnsi="仿宋_GB2312"/>
          <w:caps w:val="0"/>
          <w:color w:val="000000"/>
        </w:rPr>
      </w:pPr>
    </w:p>
    <w:p w14:paraId="5520C9D8">
      <w:pPr>
        <w:rPr>
          <w:rFonts w:ascii="仿宋_GB2312" w:hAnsi="仿宋_GB2312"/>
          <w:caps w:val="0"/>
          <w:color w:val="000000"/>
        </w:rPr>
      </w:pPr>
    </w:p>
    <w:p w14:paraId="5F6F7A00">
      <w:pPr>
        <w:rPr>
          <w:rFonts w:ascii="仿宋_GB2312" w:hAnsi="仿宋_GB2312"/>
          <w:caps w:val="0"/>
          <w:color w:val="000000"/>
        </w:rPr>
      </w:pPr>
    </w:p>
    <w:p w14:paraId="23B27039">
      <w:pPr>
        <w:rPr>
          <w:rFonts w:ascii="仿宋_GB2312" w:hAnsi="仿宋_GB2312"/>
          <w:caps w:val="0"/>
          <w:color w:val="000000"/>
        </w:rPr>
      </w:pPr>
    </w:p>
    <w:p w14:paraId="3C73D98C">
      <w:pPr>
        <w:pStyle w:val="2"/>
      </w:pPr>
    </w:p>
    <w:p w14:paraId="4DF7B0AD">
      <w:pPr>
        <w:rPr>
          <w:rFonts w:ascii="仿宋_GB2312" w:hAnsi="仿宋_GB2312"/>
          <w:caps w:val="0"/>
          <w:color w:val="000000"/>
        </w:rPr>
      </w:pPr>
    </w:p>
    <w:p w14:paraId="732AC3BE">
      <w:pPr>
        <w:rPr>
          <w:rFonts w:ascii="仿宋_GB2312" w:hAnsi="仿宋_GB2312"/>
          <w:caps w:val="0"/>
          <w:color w:val="000000"/>
        </w:rPr>
      </w:pPr>
    </w:p>
    <w:p w14:paraId="386B92EC">
      <w:pPr>
        <w:jc w:val="center"/>
        <w:rPr>
          <w:rFonts w:hint="eastAsia" w:ascii="仿宋_GB2312" w:hAnsi="仿宋_GB2312" w:eastAsia="楷体" w:cs="楷体"/>
          <w:caps w:val="0"/>
          <w:color w:val="000000"/>
          <w:sz w:val="28"/>
          <w:szCs w:val="28"/>
          <w:lang w:val="en-US" w:eastAsia="zh-CN"/>
        </w:rPr>
      </w:pPr>
      <w:r>
        <w:rPr>
          <w:rFonts w:hint="eastAsia" w:ascii="仿宋_GB2312" w:hAnsi="仿宋_GB2312" w:eastAsia="楷体" w:cs="楷体"/>
          <w:caps w:val="0"/>
          <w:color w:val="000000"/>
          <w:sz w:val="32"/>
          <w:szCs w:val="32"/>
        </w:rPr>
        <w:t>大理州人力资源和社会保障局</w:t>
      </w:r>
      <w:r>
        <w:rPr>
          <w:rFonts w:hint="eastAsia" w:ascii="仿宋_GB2312" w:hAnsi="仿宋_GB2312" w:eastAsia="楷体" w:cs="楷体"/>
          <w:caps w:val="0"/>
          <w:color w:val="000000"/>
          <w:sz w:val="32"/>
          <w:szCs w:val="32"/>
          <w:lang w:val="en-US" w:eastAsia="zh-CN"/>
        </w:rPr>
        <w:t>信息中心</w:t>
      </w:r>
    </w:p>
    <w:p w14:paraId="154D2EFE">
      <w:pPr>
        <w:jc w:val="center"/>
        <w:rPr>
          <w:rFonts w:hint="eastAsia" w:ascii="仿宋_GB2312" w:hAnsi="仿宋_GB2312" w:eastAsia="楷体" w:cs="楷体"/>
          <w:caps w:val="0"/>
          <w:color w:val="000000"/>
          <w:sz w:val="30"/>
          <w:szCs w:val="30"/>
        </w:rPr>
      </w:pPr>
      <w:r>
        <w:rPr>
          <w:rFonts w:hint="eastAsia" w:ascii="仿宋_GB2312" w:hAnsi="仿宋_GB2312" w:eastAsia="楷体" w:cs="楷体"/>
          <w:caps w:val="0"/>
          <w:color w:val="000000"/>
          <w:sz w:val="30"/>
          <w:szCs w:val="30"/>
        </w:rPr>
        <w:t>2024年</w:t>
      </w:r>
      <w:r>
        <w:rPr>
          <w:rFonts w:hint="eastAsia" w:ascii="仿宋_GB2312" w:hAnsi="仿宋_GB2312" w:eastAsia="楷体" w:cs="楷体"/>
          <w:caps w:val="0"/>
          <w:color w:val="000000"/>
          <w:sz w:val="30"/>
          <w:szCs w:val="30"/>
          <w:lang w:val="en-US" w:eastAsia="zh-CN"/>
        </w:rPr>
        <w:t>10</w:t>
      </w:r>
      <w:r>
        <w:rPr>
          <w:rFonts w:hint="eastAsia" w:ascii="仿宋_GB2312" w:hAnsi="仿宋_GB2312" w:eastAsia="楷体" w:cs="楷体"/>
          <w:caps w:val="0"/>
          <w:color w:val="000000"/>
          <w:sz w:val="30"/>
          <w:szCs w:val="30"/>
        </w:rPr>
        <w:t>月</w:t>
      </w:r>
      <w:r>
        <w:rPr>
          <w:rFonts w:hint="eastAsia" w:ascii="仿宋_GB2312" w:hAnsi="仿宋_GB2312" w:eastAsia="楷体" w:cs="楷体"/>
          <w:caps w:val="0"/>
          <w:color w:val="000000"/>
          <w:sz w:val="30"/>
          <w:szCs w:val="30"/>
          <w:lang w:val="en-US" w:eastAsia="zh-CN"/>
        </w:rPr>
        <w:t>25</w:t>
      </w:r>
      <w:r>
        <w:rPr>
          <w:rFonts w:hint="eastAsia" w:ascii="仿宋_GB2312" w:hAnsi="仿宋_GB2312" w:eastAsia="楷体" w:cs="楷体"/>
          <w:caps w:val="0"/>
          <w:color w:val="000000"/>
          <w:sz w:val="30"/>
          <w:szCs w:val="30"/>
        </w:rPr>
        <w:t>日</w:t>
      </w:r>
    </w:p>
    <w:p w14:paraId="0F239C9C">
      <w:pPr>
        <w:jc w:val="center"/>
        <w:rPr>
          <w:rFonts w:hint="eastAsia" w:ascii="仿宋_GB2312" w:hAnsi="仿宋_GB2312" w:eastAsia="方正黑体_GBK" w:cs="方正黑体_GBK"/>
          <w:caps w:val="0"/>
          <w:color w:val="000000"/>
          <w:sz w:val="36"/>
          <w:szCs w:val="36"/>
        </w:rPr>
        <w:sectPr>
          <w:headerReference r:id="rId3" w:type="default"/>
          <w:pgSz w:w="11906" w:h="16838"/>
          <w:pgMar w:top="1440" w:right="1800" w:bottom="1440" w:left="1800" w:header="851" w:footer="992" w:gutter="0"/>
          <w:pgNumType w:chapStyle="1"/>
          <w:cols w:space="425" w:num="1"/>
          <w:docGrid w:type="lines" w:linePitch="312" w:charSpace="0"/>
        </w:sectPr>
      </w:pPr>
    </w:p>
    <w:p w14:paraId="67D2A434">
      <w:pPr>
        <w:jc w:val="center"/>
        <w:rPr>
          <w:rFonts w:ascii="仿宋_GB2312" w:hAnsi="仿宋_GB2312" w:eastAsia="黑体"/>
          <w:caps w:val="0"/>
          <w:color w:val="000000"/>
          <w:sz w:val="28"/>
          <w:szCs w:val="28"/>
        </w:rPr>
      </w:pPr>
      <w:r>
        <w:rPr>
          <w:rFonts w:hint="eastAsia" w:ascii="仿宋_GB2312" w:hAnsi="仿宋_GB2312" w:eastAsia="方正黑体_GBK" w:cs="方正黑体_GBK"/>
          <w:caps w:val="0"/>
          <w:color w:val="000000"/>
          <w:sz w:val="36"/>
          <w:szCs w:val="36"/>
        </w:rPr>
        <w:t>目录</w:t>
      </w:r>
    </w:p>
    <w:p w14:paraId="319178D4">
      <w:pPr>
        <w:pStyle w:val="4"/>
        <w:spacing w:line="360" w:lineRule="auto"/>
        <w:jc w:val="both"/>
        <w:rPr>
          <w:rFonts w:ascii="仿宋_GB2312" w:hAnsi="仿宋_GB2312" w:eastAsia="仿宋_GB2312"/>
          <w:b w:val="0"/>
          <w:caps w:val="0"/>
          <w:color w:val="000000"/>
          <w:sz w:val="28"/>
          <w:szCs w:val="28"/>
        </w:rPr>
      </w:pPr>
    </w:p>
    <w:p w14:paraId="79AE2ACE">
      <w:pPr>
        <w:pStyle w:val="16"/>
        <w:tabs>
          <w:tab w:val="right" w:leader="dot" w:pos="8306"/>
        </w:tabs>
      </w:pPr>
      <w:r>
        <w:rPr>
          <w:rFonts w:hint="eastAsia" w:ascii="仿宋_GB2312" w:hAnsi="仿宋_GB2312" w:eastAsia="方正仿宋_GBK" w:cs="方正仿宋_GBK"/>
          <w:b/>
          <w:caps w:val="0"/>
          <w:sz w:val="28"/>
          <w:szCs w:val="28"/>
        </w:rPr>
        <w:fldChar w:fldCharType="begin"/>
      </w:r>
      <w:r>
        <w:rPr>
          <w:rFonts w:hint="eastAsia" w:ascii="仿宋_GB2312" w:hAnsi="仿宋_GB2312" w:eastAsia="方正仿宋_GBK" w:cs="方正仿宋_GBK"/>
          <w:b/>
          <w:caps w:val="0"/>
          <w:sz w:val="28"/>
          <w:szCs w:val="28"/>
        </w:rPr>
        <w:instrText xml:space="preserve"> TOC \o "1-1" \h \z \u </w:instrText>
      </w:r>
      <w:r>
        <w:rPr>
          <w:rFonts w:hint="eastAsia" w:ascii="仿宋_GB2312" w:hAnsi="仿宋_GB2312" w:eastAsia="方正仿宋_GBK" w:cs="方正仿宋_GBK"/>
          <w:b/>
          <w:caps w:val="0"/>
          <w:sz w:val="28"/>
          <w:szCs w:val="28"/>
        </w:rPr>
        <w:fldChar w:fldCharType="separate"/>
      </w:r>
      <w:r>
        <w:rPr>
          <w:rFonts w:hint="eastAsia" w:ascii="仿宋_GB2312" w:hAnsi="仿宋_GB2312" w:eastAsia="方正仿宋_GBK" w:cs="方正仿宋_GBK"/>
          <w:caps w:val="0"/>
          <w:szCs w:val="28"/>
        </w:rPr>
        <w:fldChar w:fldCharType="begin"/>
      </w:r>
      <w:r>
        <w:rPr>
          <w:rFonts w:hint="eastAsia" w:ascii="仿宋_GB2312" w:hAnsi="仿宋_GB2312" w:eastAsia="方正仿宋_GBK" w:cs="方正仿宋_GBK"/>
          <w:caps w:val="0"/>
          <w:szCs w:val="28"/>
        </w:rPr>
        <w:instrText xml:space="preserve"> HYPERLINK \l _Toc9437 </w:instrText>
      </w:r>
      <w:r>
        <w:rPr>
          <w:rFonts w:hint="eastAsia" w:ascii="仿宋_GB2312" w:hAnsi="仿宋_GB2312" w:eastAsia="方正仿宋_GBK" w:cs="方正仿宋_GBK"/>
          <w:caps w:val="0"/>
          <w:szCs w:val="28"/>
        </w:rPr>
        <w:fldChar w:fldCharType="separate"/>
      </w:r>
      <w:r>
        <w:rPr>
          <w:rFonts w:hint="eastAsia" w:ascii="仿宋_GB2312" w:hAnsi="仿宋_GB2312" w:eastAsia="黑体"/>
          <w:caps w:val="0"/>
          <w:szCs w:val="36"/>
          <w:lang w:val="en-US" w:eastAsia="zh-CN"/>
        </w:rPr>
        <w:t>第一章  项目基本情况</w:t>
      </w:r>
      <w:r>
        <w:tab/>
      </w:r>
      <w:r>
        <w:fldChar w:fldCharType="begin"/>
      </w:r>
      <w:r>
        <w:instrText xml:space="preserve"> PAGEREF _Toc9437 \h </w:instrText>
      </w:r>
      <w:r>
        <w:fldChar w:fldCharType="separate"/>
      </w:r>
      <w:r>
        <w:t>1</w:t>
      </w:r>
      <w:r>
        <w:fldChar w:fldCharType="end"/>
      </w:r>
      <w:r>
        <w:rPr>
          <w:rFonts w:hint="eastAsia" w:ascii="仿宋_GB2312" w:hAnsi="仿宋_GB2312" w:eastAsia="方正仿宋_GBK" w:cs="方正仿宋_GBK"/>
          <w:caps w:val="0"/>
          <w:szCs w:val="28"/>
        </w:rPr>
        <w:fldChar w:fldCharType="end"/>
      </w:r>
    </w:p>
    <w:p w14:paraId="1CA3717C">
      <w:pPr>
        <w:pStyle w:val="16"/>
        <w:tabs>
          <w:tab w:val="right" w:leader="dot" w:pos="8306"/>
        </w:tabs>
      </w:pPr>
      <w:r>
        <w:rPr>
          <w:rFonts w:hint="eastAsia" w:ascii="仿宋_GB2312" w:hAnsi="仿宋_GB2312" w:eastAsia="方正仿宋_GBK" w:cs="方正仿宋_GBK"/>
          <w:caps w:val="0"/>
          <w:szCs w:val="28"/>
        </w:rPr>
        <w:fldChar w:fldCharType="begin"/>
      </w:r>
      <w:r>
        <w:rPr>
          <w:rFonts w:hint="eastAsia" w:ascii="仿宋_GB2312" w:hAnsi="仿宋_GB2312" w:eastAsia="方正仿宋_GBK" w:cs="方正仿宋_GBK"/>
          <w:caps w:val="0"/>
          <w:szCs w:val="28"/>
        </w:rPr>
        <w:instrText xml:space="preserve"> HYPERLINK \l _Toc15151 </w:instrText>
      </w:r>
      <w:r>
        <w:rPr>
          <w:rFonts w:hint="eastAsia" w:ascii="仿宋_GB2312" w:hAnsi="仿宋_GB2312" w:eastAsia="方正仿宋_GBK" w:cs="方正仿宋_GBK"/>
          <w:caps w:val="0"/>
          <w:szCs w:val="28"/>
        </w:rPr>
        <w:fldChar w:fldCharType="separate"/>
      </w:r>
      <w:r>
        <w:rPr>
          <w:rFonts w:hint="eastAsia" w:ascii="仿宋_GB2312" w:hAnsi="仿宋_GB2312" w:eastAsia="黑体"/>
          <w:caps w:val="0"/>
          <w:szCs w:val="36"/>
          <w:lang w:val="en-US" w:eastAsia="zh-CN"/>
        </w:rPr>
        <w:t>第二章  报价供应商须知</w:t>
      </w:r>
      <w:r>
        <w:tab/>
      </w:r>
      <w:r>
        <w:fldChar w:fldCharType="begin"/>
      </w:r>
      <w:r>
        <w:instrText xml:space="preserve"> PAGEREF _Toc15151 \h </w:instrText>
      </w:r>
      <w:r>
        <w:fldChar w:fldCharType="separate"/>
      </w:r>
      <w:r>
        <w:t>3</w:t>
      </w:r>
      <w:r>
        <w:fldChar w:fldCharType="end"/>
      </w:r>
      <w:r>
        <w:rPr>
          <w:rFonts w:hint="eastAsia" w:ascii="仿宋_GB2312" w:hAnsi="仿宋_GB2312" w:eastAsia="方正仿宋_GBK" w:cs="方正仿宋_GBK"/>
          <w:caps w:val="0"/>
          <w:szCs w:val="28"/>
        </w:rPr>
        <w:fldChar w:fldCharType="end"/>
      </w:r>
    </w:p>
    <w:p w14:paraId="154AB4F5">
      <w:pPr>
        <w:pStyle w:val="16"/>
        <w:tabs>
          <w:tab w:val="right" w:leader="dot" w:pos="8306"/>
        </w:tabs>
      </w:pPr>
      <w:r>
        <w:rPr>
          <w:rFonts w:hint="eastAsia" w:ascii="仿宋_GB2312" w:hAnsi="仿宋_GB2312" w:eastAsia="方正仿宋_GBK" w:cs="方正仿宋_GBK"/>
          <w:caps w:val="0"/>
          <w:szCs w:val="28"/>
        </w:rPr>
        <w:fldChar w:fldCharType="begin"/>
      </w:r>
      <w:r>
        <w:rPr>
          <w:rFonts w:hint="eastAsia" w:ascii="仿宋_GB2312" w:hAnsi="仿宋_GB2312" w:eastAsia="方正仿宋_GBK" w:cs="方正仿宋_GBK"/>
          <w:caps w:val="0"/>
          <w:szCs w:val="28"/>
        </w:rPr>
        <w:instrText xml:space="preserve"> HYPERLINK \l _Toc8681 </w:instrText>
      </w:r>
      <w:r>
        <w:rPr>
          <w:rFonts w:hint="eastAsia" w:ascii="仿宋_GB2312" w:hAnsi="仿宋_GB2312" w:eastAsia="方正仿宋_GBK" w:cs="方正仿宋_GBK"/>
          <w:caps w:val="0"/>
          <w:szCs w:val="28"/>
        </w:rPr>
        <w:fldChar w:fldCharType="separate"/>
      </w:r>
      <w:r>
        <w:rPr>
          <w:rFonts w:hint="eastAsia" w:ascii="仿宋_GB2312" w:hAnsi="仿宋_GB2312" w:eastAsia="黑体"/>
          <w:caps w:val="0"/>
          <w:szCs w:val="36"/>
          <w:lang w:val="en-US" w:eastAsia="zh-CN"/>
        </w:rPr>
        <w:t>第三章  货物参数及服务要求</w:t>
      </w:r>
      <w:r>
        <w:tab/>
      </w:r>
      <w:r>
        <w:fldChar w:fldCharType="begin"/>
      </w:r>
      <w:r>
        <w:instrText xml:space="preserve"> PAGEREF _Toc8681 \h </w:instrText>
      </w:r>
      <w:r>
        <w:fldChar w:fldCharType="separate"/>
      </w:r>
      <w:r>
        <w:t>4</w:t>
      </w:r>
      <w:r>
        <w:fldChar w:fldCharType="end"/>
      </w:r>
      <w:r>
        <w:rPr>
          <w:rFonts w:hint="eastAsia" w:ascii="仿宋_GB2312" w:hAnsi="仿宋_GB2312" w:eastAsia="方正仿宋_GBK" w:cs="方正仿宋_GBK"/>
          <w:caps w:val="0"/>
          <w:szCs w:val="28"/>
        </w:rPr>
        <w:fldChar w:fldCharType="end"/>
      </w:r>
    </w:p>
    <w:p w14:paraId="2971F1F8">
      <w:pPr>
        <w:pStyle w:val="16"/>
        <w:tabs>
          <w:tab w:val="right" w:leader="dot" w:pos="8306"/>
        </w:tabs>
      </w:pPr>
      <w:r>
        <w:rPr>
          <w:rFonts w:hint="eastAsia" w:ascii="仿宋_GB2312" w:hAnsi="仿宋_GB2312" w:eastAsia="方正仿宋_GBK" w:cs="方正仿宋_GBK"/>
          <w:caps w:val="0"/>
          <w:szCs w:val="28"/>
        </w:rPr>
        <w:fldChar w:fldCharType="begin"/>
      </w:r>
      <w:r>
        <w:rPr>
          <w:rFonts w:hint="eastAsia" w:ascii="仿宋_GB2312" w:hAnsi="仿宋_GB2312" w:eastAsia="方正仿宋_GBK" w:cs="方正仿宋_GBK"/>
          <w:caps w:val="0"/>
          <w:szCs w:val="28"/>
        </w:rPr>
        <w:instrText xml:space="preserve"> HYPERLINK \l _Toc5085 </w:instrText>
      </w:r>
      <w:r>
        <w:rPr>
          <w:rFonts w:hint="eastAsia" w:ascii="仿宋_GB2312" w:hAnsi="仿宋_GB2312" w:eastAsia="方正仿宋_GBK" w:cs="方正仿宋_GBK"/>
          <w:caps w:val="0"/>
          <w:szCs w:val="28"/>
        </w:rPr>
        <w:fldChar w:fldCharType="separate"/>
      </w:r>
      <w:r>
        <w:rPr>
          <w:rFonts w:hint="eastAsia" w:ascii="仿宋_GB2312" w:hAnsi="仿宋_GB2312" w:eastAsia="黑体"/>
          <w:caps w:val="0"/>
          <w:szCs w:val="36"/>
        </w:rPr>
        <w:t>第</w:t>
      </w:r>
      <w:r>
        <w:rPr>
          <w:rFonts w:hint="eastAsia" w:ascii="仿宋_GB2312" w:hAnsi="仿宋_GB2312" w:eastAsia="黑体"/>
          <w:caps w:val="0"/>
          <w:szCs w:val="36"/>
          <w:lang w:val="en-US" w:eastAsia="zh-CN"/>
        </w:rPr>
        <w:t>四</w:t>
      </w:r>
      <w:r>
        <w:rPr>
          <w:rFonts w:hint="eastAsia" w:ascii="仿宋_GB2312" w:hAnsi="仿宋_GB2312" w:eastAsia="黑体"/>
          <w:caps w:val="0"/>
          <w:szCs w:val="36"/>
        </w:rPr>
        <w:t xml:space="preserve">章 </w:t>
      </w:r>
      <w:r>
        <w:rPr>
          <w:rFonts w:hint="eastAsia" w:hAnsi="仿宋_GB2312" w:eastAsia="黑体"/>
          <w:caps w:val="0"/>
          <w:szCs w:val="36"/>
          <w:lang w:val="en-US" w:eastAsia="zh-CN"/>
        </w:rPr>
        <w:t xml:space="preserve"> </w:t>
      </w:r>
      <w:r>
        <w:rPr>
          <w:rFonts w:hint="eastAsia" w:ascii="仿宋_GB2312" w:hAnsi="仿宋_GB2312" w:eastAsia="黑体"/>
          <w:caps w:val="0"/>
          <w:szCs w:val="36"/>
          <w:lang w:eastAsia="zh-CN"/>
        </w:rPr>
        <w:t>询价</w:t>
      </w:r>
      <w:r>
        <w:rPr>
          <w:rFonts w:hint="eastAsia" w:ascii="仿宋_GB2312" w:hAnsi="仿宋_GB2312" w:eastAsia="黑体"/>
          <w:caps w:val="0"/>
          <w:szCs w:val="36"/>
        </w:rPr>
        <w:t>程序</w:t>
      </w:r>
      <w:r>
        <w:tab/>
      </w:r>
      <w:r>
        <w:fldChar w:fldCharType="begin"/>
      </w:r>
      <w:r>
        <w:instrText xml:space="preserve"> PAGEREF _Toc5085 \h </w:instrText>
      </w:r>
      <w:r>
        <w:fldChar w:fldCharType="separate"/>
      </w:r>
      <w:r>
        <w:t>6</w:t>
      </w:r>
      <w:r>
        <w:fldChar w:fldCharType="end"/>
      </w:r>
      <w:r>
        <w:rPr>
          <w:rFonts w:hint="eastAsia" w:ascii="仿宋_GB2312" w:hAnsi="仿宋_GB2312" w:eastAsia="方正仿宋_GBK" w:cs="方正仿宋_GBK"/>
          <w:caps w:val="0"/>
          <w:szCs w:val="28"/>
        </w:rPr>
        <w:fldChar w:fldCharType="end"/>
      </w:r>
    </w:p>
    <w:p w14:paraId="2C063EFA">
      <w:pPr>
        <w:pStyle w:val="16"/>
        <w:tabs>
          <w:tab w:val="right" w:leader="dot" w:pos="8306"/>
        </w:tabs>
      </w:pPr>
      <w:r>
        <w:rPr>
          <w:rFonts w:hint="eastAsia" w:ascii="仿宋_GB2312" w:hAnsi="仿宋_GB2312" w:eastAsia="方正仿宋_GBK" w:cs="方正仿宋_GBK"/>
          <w:caps w:val="0"/>
          <w:szCs w:val="28"/>
        </w:rPr>
        <w:fldChar w:fldCharType="begin"/>
      </w:r>
      <w:r>
        <w:rPr>
          <w:rFonts w:hint="eastAsia" w:ascii="仿宋_GB2312" w:hAnsi="仿宋_GB2312" w:eastAsia="方正仿宋_GBK" w:cs="方正仿宋_GBK"/>
          <w:caps w:val="0"/>
          <w:szCs w:val="28"/>
        </w:rPr>
        <w:instrText xml:space="preserve"> HYPERLINK \l _Toc8711 </w:instrText>
      </w:r>
      <w:r>
        <w:rPr>
          <w:rFonts w:hint="eastAsia" w:ascii="仿宋_GB2312" w:hAnsi="仿宋_GB2312" w:eastAsia="方正仿宋_GBK" w:cs="方正仿宋_GBK"/>
          <w:caps w:val="0"/>
          <w:szCs w:val="28"/>
        </w:rPr>
        <w:fldChar w:fldCharType="separate"/>
      </w:r>
      <w:r>
        <w:rPr>
          <w:rFonts w:hint="eastAsia" w:ascii="仿宋_GB2312" w:hAnsi="仿宋_GB2312" w:eastAsia="黑体"/>
          <w:caps w:val="0"/>
          <w:szCs w:val="36"/>
          <w:lang w:val="en-US" w:eastAsia="zh-CN"/>
        </w:rPr>
        <w:t>第五章  报价文件格式</w:t>
      </w:r>
      <w:r>
        <w:tab/>
      </w:r>
      <w:r>
        <w:fldChar w:fldCharType="begin"/>
      </w:r>
      <w:r>
        <w:instrText xml:space="preserve"> PAGEREF _Toc8711 \h </w:instrText>
      </w:r>
      <w:r>
        <w:fldChar w:fldCharType="separate"/>
      </w:r>
      <w:r>
        <w:t>7</w:t>
      </w:r>
      <w:r>
        <w:fldChar w:fldCharType="end"/>
      </w:r>
      <w:r>
        <w:rPr>
          <w:rFonts w:hint="eastAsia" w:ascii="仿宋_GB2312" w:hAnsi="仿宋_GB2312" w:eastAsia="方正仿宋_GBK" w:cs="方正仿宋_GBK"/>
          <w:caps w:val="0"/>
          <w:szCs w:val="28"/>
        </w:rPr>
        <w:fldChar w:fldCharType="end"/>
      </w:r>
    </w:p>
    <w:p w14:paraId="5B296AD6">
      <w:pPr>
        <w:rPr>
          <w:rFonts w:ascii="仿宋_GB2312" w:hAnsi="仿宋_GB2312"/>
          <w:b/>
          <w:bCs/>
          <w:caps w:val="0"/>
        </w:rPr>
        <w:sectPr>
          <w:footerReference r:id="rId4" w:type="default"/>
          <w:pgSz w:w="11906" w:h="16838"/>
          <w:pgMar w:top="1440" w:right="1800" w:bottom="1440" w:left="1800" w:header="851" w:footer="992" w:gutter="0"/>
          <w:pgNumType w:start="1" w:chapStyle="1"/>
          <w:cols w:space="425" w:num="1"/>
          <w:docGrid w:type="lines" w:linePitch="312" w:charSpace="0"/>
        </w:sectPr>
      </w:pPr>
      <w:r>
        <w:rPr>
          <w:rFonts w:hint="eastAsia" w:ascii="仿宋_GB2312" w:hAnsi="仿宋_GB2312" w:eastAsia="方正仿宋_GBK" w:cs="方正仿宋_GBK"/>
          <w:caps w:val="0"/>
          <w:szCs w:val="28"/>
        </w:rPr>
        <w:fldChar w:fldCharType="end"/>
      </w:r>
    </w:p>
    <w:p w14:paraId="43669D66">
      <w:pPr>
        <w:pStyle w:val="3"/>
        <w:jc w:val="center"/>
        <w:rPr>
          <w:rFonts w:hint="eastAsia" w:ascii="仿宋_GB2312" w:hAnsi="仿宋_GB2312" w:eastAsia="方正仿宋_GBK" w:cs="方正仿宋_GBK"/>
          <w:b/>
          <w:bCs/>
          <w:caps w:val="0"/>
          <w:color w:val="000000"/>
          <w:sz w:val="32"/>
          <w:szCs w:val="32"/>
        </w:rPr>
      </w:pPr>
      <w:bookmarkStart w:id="2" w:name="_Toc9437"/>
      <w:r>
        <w:rPr>
          <w:rFonts w:hint="eastAsia" w:ascii="仿宋_GB2312" w:hAnsi="仿宋_GB2312" w:eastAsia="黑体"/>
          <w:b w:val="0"/>
          <w:caps w:val="0"/>
          <w:sz w:val="36"/>
          <w:szCs w:val="36"/>
          <w:lang w:val="en-US" w:eastAsia="zh-CN"/>
        </w:rPr>
        <w:t>第一章  项目基本情况</w:t>
      </w:r>
      <w:bookmarkEnd w:id="2"/>
    </w:p>
    <w:p w14:paraId="5C24E668">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caps w:val="0"/>
          <w:color w:val="000000"/>
          <w:sz w:val="28"/>
          <w:szCs w:val="28"/>
        </w:rPr>
      </w:pPr>
      <w:r>
        <w:rPr>
          <w:rFonts w:hint="eastAsia" w:ascii="仿宋_GB2312" w:hAnsi="仿宋_GB2312" w:eastAsia="仿宋_GB2312" w:cs="仿宋_GB2312"/>
          <w:b/>
          <w:bCs/>
          <w:caps w:val="0"/>
          <w:color w:val="000000"/>
          <w:sz w:val="28"/>
          <w:szCs w:val="28"/>
          <w:lang w:val="en-US" w:eastAsia="zh-CN"/>
        </w:rPr>
        <w:t>一</w:t>
      </w:r>
      <w:r>
        <w:rPr>
          <w:rFonts w:hint="eastAsia" w:ascii="仿宋_GB2312" w:hAnsi="仿宋_GB2312" w:eastAsia="仿宋_GB2312" w:cs="仿宋_GB2312"/>
          <w:b/>
          <w:bCs/>
          <w:caps w:val="0"/>
          <w:color w:val="000000"/>
          <w:sz w:val="28"/>
          <w:szCs w:val="28"/>
        </w:rPr>
        <w:t>、项目名称：</w:t>
      </w:r>
      <w:r>
        <w:rPr>
          <w:rFonts w:hint="eastAsia" w:ascii="仿宋_GB2312" w:hAnsi="仿宋_GB2312" w:eastAsia="仿宋_GB2312" w:cs="仿宋_GB2312"/>
          <w:caps w:val="0"/>
          <w:color w:val="000000"/>
          <w:sz w:val="28"/>
          <w:szCs w:val="28"/>
          <w:lang w:eastAsia="zh-CN"/>
        </w:rPr>
        <w:t>大理州人力资源和社会保障局信息中心机房供电UPS电池更换项目</w:t>
      </w:r>
    </w:p>
    <w:p w14:paraId="4BDA72FF">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caps w:val="0"/>
          <w:color w:val="000000"/>
          <w:sz w:val="28"/>
          <w:szCs w:val="28"/>
          <w:lang w:eastAsia="zh-CN"/>
        </w:rPr>
      </w:pPr>
      <w:r>
        <w:rPr>
          <w:rFonts w:hint="eastAsia" w:ascii="仿宋_GB2312" w:hAnsi="仿宋_GB2312" w:eastAsia="仿宋_GB2312" w:cs="仿宋_GB2312"/>
          <w:b/>
          <w:bCs/>
          <w:caps w:val="0"/>
          <w:color w:val="000000"/>
          <w:sz w:val="28"/>
          <w:szCs w:val="28"/>
          <w:lang w:val="en-US" w:eastAsia="zh-CN"/>
        </w:rPr>
        <w:t>二</w:t>
      </w:r>
      <w:r>
        <w:rPr>
          <w:rFonts w:hint="eastAsia" w:ascii="仿宋_GB2312" w:hAnsi="仿宋_GB2312" w:eastAsia="仿宋_GB2312" w:cs="仿宋_GB2312"/>
          <w:b/>
          <w:bCs/>
          <w:caps w:val="0"/>
          <w:color w:val="000000"/>
          <w:sz w:val="28"/>
          <w:szCs w:val="28"/>
        </w:rPr>
        <w:t>、项目</w:t>
      </w:r>
      <w:r>
        <w:rPr>
          <w:rFonts w:hint="eastAsia" w:ascii="仿宋_GB2312" w:hAnsi="仿宋_GB2312" w:eastAsia="仿宋_GB2312" w:cs="仿宋_GB2312"/>
          <w:b/>
          <w:bCs/>
          <w:caps w:val="0"/>
          <w:color w:val="000000"/>
          <w:sz w:val="28"/>
          <w:szCs w:val="28"/>
          <w:lang w:val="en-US" w:eastAsia="zh-CN"/>
        </w:rPr>
        <w:t>地点</w:t>
      </w:r>
      <w:r>
        <w:rPr>
          <w:rFonts w:hint="eastAsia" w:ascii="仿宋_GB2312" w:hAnsi="仿宋_GB2312" w:eastAsia="仿宋_GB2312" w:cs="仿宋_GB2312"/>
          <w:b/>
          <w:bCs/>
          <w:caps w:val="0"/>
          <w:color w:val="000000"/>
          <w:sz w:val="28"/>
          <w:szCs w:val="28"/>
        </w:rPr>
        <w:t>：</w:t>
      </w:r>
      <w:r>
        <w:rPr>
          <w:rFonts w:hint="eastAsia" w:ascii="仿宋_GB2312" w:hAnsi="仿宋_GB2312" w:eastAsia="仿宋_GB2312" w:cs="仿宋_GB2312"/>
          <w:caps w:val="0"/>
          <w:color w:val="000000"/>
          <w:sz w:val="28"/>
          <w:szCs w:val="28"/>
        </w:rPr>
        <w:t>大理州大理市下关街道福文路19号</w:t>
      </w:r>
    </w:p>
    <w:p w14:paraId="0640D158">
      <w:pPr>
        <w:keepNext w:val="0"/>
        <w:keepLines w:val="0"/>
        <w:pageBreakBefore w:val="0"/>
        <w:widowControl w:val="0"/>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caps w:val="0"/>
          <w:color w:val="000000"/>
          <w:sz w:val="28"/>
          <w:szCs w:val="28"/>
        </w:rPr>
      </w:pPr>
      <w:r>
        <w:rPr>
          <w:rFonts w:hint="eastAsia" w:ascii="仿宋_GB2312" w:hAnsi="仿宋_GB2312" w:eastAsia="仿宋_GB2312" w:cs="仿宋_GB2312"/>
          <w:b/>
          <w:bCs/>
          <w:caps w:val="0"/>
          <w:color w:val="000000"/>
          <w:sz w:val="28"/>
          <w:szCs w:val="28"/>
          <w:lang w:val="en-US" w:eastAsia="zh-CN"/>
        </w:rPr>
        <w:t>三</w:t>
      </w:r>
      <w:r>
        <w:rPr>
          <w:rFonts w:hint="eastAsia" w:ascii="仿宋_GB2312" w:hAnsi="仿宋_GB2312" w:eastAsia="仿宋_GB2312" w:cs="仿宋_GB2312"/>
          <w:b/>
          <w:bCs/>
          <w:caps w:val="0"/>
          <w:color w:val="000000"/>
          <w:sz w:val="28"/>
          <w:szCs w:val="28"/>
        </w:rPr>
        <w:t>、资金来源：</w:t>
      </w:r>
      <w:r>
        <w:rPr>
          <w:rFonts w:hint="eastAsia" w:ascii="仿宋_GB2312" w:hAnsi="仿宋_GB2312" w:eastAsia="仿宋_GB2312" w:cs="仿宋_GB2312"/>
          <w:caps w:val="0"/>
          <w:color w:val="000000"/>
          <w:sz w:val="28"/>
          <w:szCs w:val="28"/>
        </w:rPr>
        <w:t>财政拨款</w:t>
      </w:r>
    </w:p>
    <w:p w14:paraId="77206B27">
      <w:pPr>
        <w:keepNext w:val="0"/>
        <w:keepLines w:val="0"/>
        <w:pageBreakBefore w:val="0"/>
        <w:widowControl w:val="0"/>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caps w:val="0"/>
          <w:color w:val="000000"/>
          <w:spacing w:val="-2"/>
          <w:sz w:val="28"/>
          <w:szCs w:val="28"/>
          <w:lang w:eastAsia="zh-CN"/>
        </w:rPr>
      </w:pPr>
      <w:r>
        <w:rPr>
          <w:rFonts w:hint="eastAsia" w:ascii="仿宋_GB2312" w:hAnsi="仿宋_GB2312" w:eastAsia="仿宋_GB2312" w:cs="仿宋_GB2312"/>
          <w:b/>
          <w:bCs/>
          <w:caps w:val="0"/>
          <w:color w:val="000000"/>
          <w:sz w:val="28"/>
          <w:szCs w:val="28"/>
          <w:lang w:val="en-US" w:eastAsia="zh-CN"/>
        </w:rPr>
        <w:t>四</w:t>
      </w:r>
      <w:r>
        <w:rPr>
          <w:rFonts w:hint="eastAsia" w:ascii="仿宋_GB2312" w:hAnsi="仿宋_GB2312" w:eastAsia="仿宋_GB2312" w:cs="仿宋_GB2312"/>
          <w:b/>
          <w:bCs/>
          <w:caps w:val="0"/>
          <w:color w:val="000000"/>
          <w:sz w:val="28"/>
          <w:szCs w:val="28"/>
        </w:rPr>
        <w:t>、</w:t>
      </w:r>
      <w:r>
        <w:rPr>
          <w:rFonts w:hint="eastAsia" w:ascii="仿宋_GB2312" w:hAnsi="仿宋_GB2312" w:eastAsia="仿宋_GB2312" w:cs="仿宋_GB2312"/>
          <w:b/>
          <w:bCs/>
          <w:caps w:val="0"/>
          <w:color w:val="000000"/>
          <w:sz w:val="28"/>
          <w:szCs w:val="28"/>
          <w:lang w:val="en-US" w:eastAsia="zh-CN"/>
        </w:rPr>
        <w:t>项目</w:t>
      </w:r>
      <w:r>
        <w:rPr>
          <w:rFonts w:hint="eastAsia" w:ascii="仿宋_GB2312" w:hAnsi="仿宋_GB2312" w:eastAsia="仿宋_GB2312" w:cs="仿宋_GB2312"/>
          <w:b/>
          <w:bCs/>
          <w:caps w:val="0"/>
          <w:color w:val="000000"/>
          <w:sz w:val="28"/>
          <w:szCs w:val="28"/>
        </w:rPr>
        <w:t>内容：</w:t>
      </w:r>
      <w:r>
        <w:rPr>
          <w:rFonts w:hint="eastAsia" w:ascii="仿宋_GB2312" w:hAnsi="仿宋_GB2312" w:eastAsia="仿宋_GB2312" w:cs="仿宋_GB2312"/>
          <w:b w:val="0"/>
          <w:bCs w:val="0"/>
          <w:caps w:val="0"/>
          <w:color w:val="000000"/>
          <w:sz w:val="28"/>
          <w:szCs w:val="28"/>
          <w:lang w:val="en-US" w:eastAsia="zh-CN"/>
        </w:rPr>
        <w:t>详</w:t>
      </w:r>
      <w:r>
        <w:rPr>
          <w:rFonts w:hint="eastAsia" w:ascii="仿宋_GB2312" w:hAnsi="仿宋_GB2312" w:eastAsia="仿宋_GB2312" w:cs="仿宋_GB2312"/>
          <w:b w:val="0"/>
          <w:bCs w:val="0"/>
          <w:caps w:val="0"/>
          <w:color w:val="000000"/>
          <w:sz w:val="28"/>
          <w:szCs w:val="28"/>
        </w:rPr>
        <w:t>见</w:t>
      </w:r>
      <w:r>
        <w:rPr>
          <w:rFonts w:hint="eastAsia" w:ascii="仿宋_GB2312" w:hAnsi="仿宋_GB2312" w:eastAsia="仿宋_GB2312" w:cs="仿宋_GB2312"/>
          <w:b w:val="0"/>
          <w:bCs w:val="0"/>
          <w:caps w:val="0"/>
          <w:color w:val="000000"/>
          <w:sz w:val="28"/>
          <w:szCs w:val="28"/>
          <w:lang w:val="en-US" w:eastAsia="zh-CN"/>
        </w:rPr>
        <w:t>本</w:t>
      </w:r>
      <w:r>
        <w:rPr>
          <w:rFonts w:hint="eastAsia" w:ascii="仿宋_GB2312" w:hAnsi="仿宋_GB2312" w:eastAsia="仿宋_GB2312" w:cs="仿宋_GB2312"/>
          <w:caps w:val="0"/>
          <w:color w:val="000000"/>
          <w:spacing w:val="-2"/>
          <w:sz w:val="28"/>
          <w:szCs w:val="28"/>
        </w:rPr>
        <w:t>询价文件第</w:t>
      </w:r>
      <w:r>
        <w:rPr>
          <w:rFonts w:hint="eastAsia" w:ascii="仿宋_GB2312" w:hAnsi="仿宋_GB2312" w:eastAsia="仿宋_GB2312" w:cs="仿宋_GB2312"/>
          <w:caps w:val="0"/>
          <w:color w:val="000000"/>
          <w:spacing w:val="-2"/>
          <w:sz w:val="28"/>
          <w:szCs w:val="28"/>
          <w:lang w:val="en-US" w:eastAsia="zh-CN"/>
        </w:rPr>
        <w:t>三</w:t>
      </w:r>
      <w:r>
        <w:rPr>
          <w:rFonts w:hint="eastAsia" w:ascii="仿宋_GB2312" w:hAnsi="仿宋_GB2312" w:eastAsia="仿宋_GB2312" w:cs="仿宋_GB2312"/>
          <w:caps w:val="0"/>
          <w:color w:val="000000"/>
          <w:spacing w:val="-2"/>
          <w:sz w:val="28"/>
          <w:szCs w:val="28"/>
        </w:rPr>
        <w:t>章“货物参数及服务要求”</w:t>
      </w:r>
    </w:p>
    <w:p w14:paraId="1DABE0F4">
      <w:pPr>
        <w:keepNext w:val="0"/>
        <w:keepLines w:val="0"/>
        <w:pageBreakBefore w:val="0"/>
        <w:widowControl w:val="0"/>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b/>
          <w:bCs/>
          <w:caps w:val="0"/>
          <w:color w:val="000000"/>
          <w:sz w:val="28"/>
          <w:szCs w:val="28"/>
        </w:rPr>
      </w:pPr>
      <w:r>
        <w:rPr>
          <w:rFonts w:hint="eastAsia" w:ascii="仿宋_GB2312" w:hAnsi="仿宋_GB2312" w:eastAsia="仿宋_GB2312" w:cs="仿宋_GB2312"/>
          <w:b/>
          <w:bCs/>
          <w:caps w:val="0"/>
          <w:color w:val="000000"/>
          <w:sz w:val="28"/>
          <w:szCs w:val="28"/>
          <w:lang w:val="en-US" w:eastAsia="zh-CN"/>
        </w:rPr>
        <w:t>五</w:t>
      </w:r>
      <w:r>
        <w:rPr>
          <w:rFonts w:hint="eastAsia" w:ascii="仿宋_GB2312" w:hAnsi="仿宋_GB2312" w:eastAsia="仿宋_GB2312" w:cs="仿宋_GB2312"/>
          <w:b/>
          <w:bCs/>
          <w:caps w:val="0"/>
          <w:color w:val="000000"/>
          <w:sz w:val="28"/>
          <w:szCs w:val="28"/>
        </w:rPr>
        <w:t>、资格要求：</w:t>
      </w:r>
    </w:p>
    <w:p w14:paraId="61036121">
      <w:pPr>
        <w:keepNext w:val="0"/>
        <w:keepLines w:val="0"/>
        <w:pageBreakBefore w:val="0"/>
        <w:widowControl w:val="0"/>
        <w:kinsoku/>
        <w:wordWrap/>
        <w:overflowPunct/>
        <w:topLinePunct w:val="0"/>
        <w:autoSpaceDE/>
        <w:autoSpaceDN/>
        <w:bidi w:val="0"/>
        <w:adjustRightInd/>
        <w:snapToGrid/>
        <w:spacing w:line="530" w:lineRule="exact"/>
        <w:ind w:firstLine="548" w:firstLineChars="200"/>
        <w:textAlignment w:val="auto"/>
        <w:rPr>
          <w:rFonts w:hint="eastAsia" w:ascii="仿宋_GB2312" w:hAnsi="仿宋_GB2312" w:eastAsia="仿宋_GB2312" w:cs="仿宋_GB2312"/>
          <w:caps w:val="0"/>
          <w:color w:val="000000"/>
          <w:spacing w:val="-3"/>
          <w:kern w:val="0"/>
          <w:sz w:val="28"/>
          <w:szCs w:val="28"/>
        </w:rPr>
      </w:pPr>
      <w:r>
        <w:rPr>
          <w:rFonts w:hint="eastAsia" w:ascii="仿宋_GB2312" w:hAnsi="仿宋_GB2312" w:eastAsia="仿宋_GB2312" w:cs="仿宋_GB2312"/>
          <w:caps w:val="0"/>
          <w:color w:val="000000"/>
          <w:spacing w:val="-3"/>
          <w:kern w:val="0"/>
          <w:sz w:val="28"/>
          <w:szCs w:val="28"/>
        </w:rPr>
        <w:t>（一）满足《中华人民共和国政府采购法》第二十二条规定；</w:t>
      </w:r>
    </w:p>
    <w:p w14:paraId="37BFF7A8">
      <w:pPr>
        <w:keepNext w:val="0"/>
        <w:keepLines w:val="0"/>
        <w:pageBreakBefore w:val="0"/>
        <w:widowControl w:val="0"/>
        <w:kinsoku/>
        <w:wordWrap/>
        <w:overflowPunct/>
        <w:topLinePunct w:val="0"/>
        <w:autoSpaceDE/>
        <w:autoSpaceDN/>
        <w:bidi w:val="0"/>
        <w:adjustRightInd/>
        <w:snapToGrid/>
        <w:spacing w:line="530" w:lineRule="exact"/>
        <w:ind w:firstLine="548" w:firstLineChars="200"/>
        <w:textAlignment w:val="auto"/>
        <w:rPr>
          <w:rFonts w:hint="eastAsia" w:ascii="仿宋_GB2312" w:hAnsi="仿宋_GB2312" w:eastAsia="仿宋_GB2312" w:cs="仿宋_GB2312"/>
          <w:caps w:val="0"/>
          <w:color w:val="000000"/>
          <w:spacing w:val="-3"/>
          <w:kern w:val="0"/>
          <w:sz w:val="28"/>
          <w:szCs w:val="28"/>
        </w:rPr>
      </w:pPr>
      <w:r>
        <w:rPr>
          <w:rFonts w:hint="eastAsia" w:ascii="仿宋_GB2312" w:hAnsi="仿宋_GB2312" w:eastAsia="仿宋_GB2312" w:cs="仿宋_GB2312"/>
          <w:caps w:val="0"/>
          <w:color w:val="000000"/>
          <w:spacing w:val="-3"/>
          <w:kern w:val="0"/>
          <w:sz w:val="28"/>
          <w:szCs w:val="28"/>
        </w:rPr>
        <w:t>（二）未被“信用中国”（www.creditchina.gov.cn）、中国政府采购网（www.ccgp.gov.cn）列入失信被执行人、重大税收违法案件当事人名单、政府采购严重违法失信行为记录名单（以报价截止时间后采购人查询结果为准）。</w:t>
      </w:r>
    </w:p>
    <w:p w14:paraId="372D05F7">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562" w:firstLineChars="200"/>
        <w:jc w:val="left"/>
        <w:textAlignment w:val="auto"/>
        <w:rPr>
          <w:rFonts w:hint="eastAsia" w:ascii="仿宋_GB2312" w:hAnsi="仿宋_GB2312" w:eastAsia="仿宋_GB2312" w:cs="仿宋_GB2312"/>
          <w:b/>
          <w:bCs/>
          <w:caps w:val="0"/>
          <w:sz w:val="28"/>
          <w:szCs w:val="28"/>
          <w:lang w:val="en-US" w:eastAsia="zh-CN"/>
        </w:rPr>
      </w:pPr>
      <w:r>
        <w:rPr>
          <w:rFonts w:hint="eastAsia" w:ascii="仿宋_GB2312" w:hAnsi="仿宋_GB2312" w:eastAsia="仿宋_GB2312" w:cs="仿宋_GB2312"/>
          <w:b/>
          <w:bCs/>
          <w:caps w:val="0"/>
          <w:sz w:val="28"/>
          <w:szCs w:val="28"/>
          <w:lang w:val="en-US" w:eastAsia="zh-CN"/>
        </w:rPr>
        <w:t>六</w:t>
      </w:r>
      <w:r>
        <w:rPr>
          <w:rFonts w:hint="eastAsia" w:ascii="仿宋_GB2312" w:hAnsi="仿宋_GB2312" w:eastAsia="仿宋_GB2312" w:cs="仿宋_GB2312"/>
          <w:b/>
          <w:bCs/>
          <w:caps w:val="0"/>
          <w:sz w:val="28"/>
          <w:szCs w:val="28"/>
        </w:rPr>
        <w:t>、</w:t>
      </w:r>
      <w:r>
        <w:rPr>
          <w:rFonts w:hint="eastAsia" w:ascii="仿宋_GB2312" w:hAnsi="仿宋_GB2312" w:eastAsia="仿宋_GB2312" w:cs="仿宋_GB2312"/>
          <w:b/>
          <w:bCs/>
          <w:caps w:val="0"/>
          <w:sz w:val="28"/>
          <w:szCs w:val="28"/>
          <w:lang w:val="en-US" w:eastAsia="zh-CN"/>
        </w:rPr>
        <w:t>报价文件提交要求： </w:t>
      </w:r>
    </w:p>
    <w:p w14:paraId="62C9933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caps w:val="0"/>
          <w:strike w:val="0"/>
          <w:dstrike w:val="0"/>
          <w:color w:val="auto"/>
          <w:kern w:val="2"/>
          <w:sz w:val="28"/>
          <w:szCs w:val="28"/>
          <w:lang w:val="en-US" w:eastAsia="zh-CN" w:bidi="ar-SA"/>
        </w:rPr>
      </w:pPr>
      <w:r>
        <w:rPr>
          <w:rFonts w:hint="eastAsia" w:ascii="仿宋_GB2312" w:hAnsi="仿宋_GB2312" w:eastAsia="仿宋_GB2312" w:cs="仿宋_GB2312"/>
          <w:b/>
          <w:bCs/>
          <w:caps w:val="0"/>
          <w:strike w:val="0"/>
          <w:dstrike w:val="0"/>
          <w:color w:val="auto"/>
          <w:kern w:val="2"/>
          <w:sz w:val="28"/>
          <w:szCs w:val="28"/>
          <w:lang w:val="en-US" w:eastAsia="zh-CN" w:bidi="ar-SA"/>
        </w:rPr>
        <w:t>（一）报价文件格式要求：</w:t>
      </w:r>
      <w:r>
        <w:rPr>
          <w:rFonts w:hint="eastAsia" w:ascii="仿宋_GB2312" w:hAnsi="仿宋_GB2312" w:eastAsia="仿宋_GB2312" w:cs="仿宋_GB2312"/>
          <w:caps w:val="0"/>
          <w:strike w:val="0"/>
          <w:dstrike w:val="0"/>
          <w:color w:val="auto"/>
          <w:kern w:val="2"/>
          <w:sz w:val="28"/>
          <w:szCs w:val="28"/>
          <w:lang w:val="en-US" w:eastAsia="zh-CN" w:bidi="ar-SA"/>
        </w:rPr>
        <w:t>报价供应商请按本询价文件第</w:t>
      </w:r>
      <w:r>
        <w:rPr>
          <w:rFonts w:hint="eastAsia" w:ascii="仿宋_GB2312" w:hAnsi="仿宋_GB2312" w:eastAsia="仿宋_GB2312" w:cs="仿宋_GB2312"/>
          <w:b w:val="0"/>
          <w:bCs w:val="0"/>
          <w:caps w:val="0"/>
          <w:strike w:val="0"/>
          <w:dstrike w:val="0"/>
          <w:color w:val="auto"/>
          <w:kern w:val="2"/>
          <w:sz w:val="28"/>
          <w:szCs w:val="28"/>
          <w:lang w:val="en-US" w:eastAsia="zh-CN" w:bidi="ar-SA"/>
        </w:rPr>
        <w:t>五章“报价文件格式要求”准备报价文件，</w:t>
      </w:r>
      <w:r>
        <w:rPr>
          <w:rFonts w:hint="eastAsia" w:ascii="仿宋_GB2312" w:hAnsi="仿宋_GB2312" w:eastAsia="仿宋_GB2312" w:cs="仿宋_GB2312"/>
          <w:caps w:val="0"/>
          <w:strike w:val="0"/>
          <w:dstrike w:val="0"/>
          <w:color w:val="auto"/>
          <w:kern w:val="2"/>
          <w:sz w:val="28"/>
          <w:szCs w:val="28"/>
          <w:lang w:val="en-US" w:eastAsia="zh-CN" w:bidi="ar-SA"/>
        </w:rPr>
        <w:t>有缺失或者错漏视为无效报价。</w:t>
      </w:r>
    </w:p>
    <w:p w14:paraId="20CDF6F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caps w:val="0"/>
          <w:strike w:val="0"/>
          <w:dstrike w:val="0"/>
          <w:color w:val="auto"/>
          <w:kern w:val="2"/>
          <w:sz w:val="28"/>
          <w:szCs w:val="28"/>
          <w:lang w:val="en-US" w:eastAsia="zh-CN" w:bidi="ar-SA"/>
        </w:rPr>
      </w:pPr>
      <w:r>
        <w:rPr>
          <w:rFonts w:hint="eastAsia" w:ascii="仿宋_GB2312" w:hAnsi="仿宋_GB2312" w:eastAsia="仿宋_GB2312" w:cs="仿宋_GB2312"/>
          <w:b/>
          <w:bCs/>
          <w:caps w:val="0"/>
          <w:strike w:val="0"/>
          <w:dstrike w:val="0"/>
          <w:color w:val="auto"/>
          <w:kern w:val="2"/>
          <w:sz w:val="28"/>
          <w:szCs w:val="28"/>
          <w:lang w:val="en-US" w:eastAsia="zh-CN" w:bidi="ar-SA"/>
        </w:rPr>
        <w:t>（二）报价文件送达方式：</w:t>
      </w:r>
      <w:r>
        <w:rPr>
          <w:rFonts w:hint="eastAsia" w:ascii="仿宋_GB2312" w:hAnsi="仿宋_GB2312" w:eastAsia="仿宋_GB2312" w:cs="仿宋_GB2312"/>
          <w:caps w:val="0"/>
          <w:strike w:val="0"/>
          <w:dstrike w:val="0"/>
          <w:color w:val="auto"/>
          <w:kern w:val="2"/>
          <w:sz w:val="28"/>
          <w:szCs w:val="28"/>
          <w:lang w:val="en-US" w:eastAsia="zh-CN" w:bidi="ar-SA"/>
        </w:rPr>
        <w:t>报价供应商按本次询价公告的要求向采购单位提交报价文件，报价文件和所提供文件须加盖公章，并于2024年11月1日17：30前以快件投递或直接送达方式送达（拒绝到付或者超时送达的报价材料，快递投递已送达时间为准）。</w:t>
      </w:r>
    </w:p>
    <w:p w14:paraId="7AD801D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caps w:val="0"/>
          <w:strike w:val="0"/>
          <w:dstrike w:val="0"/>
          <w:color w:val="auto"/>
          <w:kern w:val="2"/>
          <w:sz w:val="28"/>
          <w:szCs w:val="28"/>
          <w:lang w:val="en-US" w:eastAsia="zh-CN" w:bidi="ar-SA"/>
        </w:rPr>
      </w:pPr>
      <w:r>
        <w:rPr>
          <w:rFonts w:hint="eastAsia" w:ascii="仿宋_GB2312" w:hAnsi="仿宋_GB2312" w:eastAsia="仿宋_GB2312" w:cs="仿宋_GB2312"/>
          <w:b/>
          <w:bCs/>
          <w:caps w:val="0"/>
          <w:strike w:val="0"/>
          <w:dstrike w:val="0"/>
          <w:color w:val="auto"/>
          <w:kern w:val="2"/>
          <w:sz w:val="28"/>
          <w:szCs w:val="28"/>
          <w:lang w:val="en-US" w:eastAsia="zh-CN" w:bidi="ar-SA"/>
        </w:rPr>
        <w:t>（三）报价文件密封要求：</w:t>
      </w:r>
      <w:r>
        <w:rPr>
          <w:rFonts w:hint="eastAsia" w:ascii="仿宋_GB2312" w:hAnsi="仿宋_GB2312" w:eastAsia="仿宋_GB2312" w:cs="仿宋_GB2312"/>
          <w:caps w:val="0"/>
          <w:strike w:val="0"/>
          <w:dstrike w:val="0"/>
          <w:color w:val="auto"/>
          <w:kern w:val="2"/>
          <w:sz w:val="28"/>
          <w:szCs w:val="28"/>
          <w:lang w:val="en-US" w:eastAsia="zh-CN" w:bidi="ar-SA"/>
        </w:rPr>
        <w:t>报价文件须密封并在外包装注明：“大理州人力资源和社会保障局信息中心机房供电UPS电池更换项目”，外包装没有盖章密封的不予接受，视为无效投标。</w:t>
      </w:r>
    </w:p>
    <w:p w14:paraId="325105E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b/>
          <w:bCs/>
          <w:caps w:val="0"/>
          <w:strike w:val="0"/>
          <w:dstrike w:val="0"/>
          <w:color w:val="auto"/>
          <w:kern w:val="2"/>
          <w:sz w:val="28"/>
          <w:szCs w:val="28"/>
          <w:lang w:val="en-US" w:eastAsia="zh-CN" w:bidi="ar-SA"/>
        </w:rPr>
      </w:pPr>
      <w:r>
        <w:rPr>
          <w:rFonts w:hint="eastAsia" w:ascii="仿宋_GB2312" w:hAnsi="仿宋_GB2312" w:eastAsia="仿宋_GB2312" w:cs="仿宋_GB2312"/>
          <w:b/>
          <w:bCs/>
          <w:caps w:val="0"/>
          <w:strike w:val="0"/>
          <w:dstrike w:val="0"/>
          <w:color w:val="auto"/>
          <w:kern w:val="2"/>
          <w:sz w:val="28"/>
          <w:szCs w:val="28"/>
          <w:lang w:val="en-US" w:eastAsia="zh-CN" w:bidi="ar-SA"/>
        </w:rPr>
        <w:t>（四）报价文件接收地点：</w:t>
      </w:r>
      <w:r>
        <w:rPr>
          <w:rFonts w:hint="eastAsia" w:ascii="仿宋_GB2312" w:hAnsi="仿宋_GB2312" w:eastAsia="仿宋_GB2312" w:cs="仿宋_GB2312"/>
          <w:caps w:val="0"/>
          <w:strike w:val="0"/>
          <w:dstrike w:val="0"/>
          <w:color w:val="auto"/>
          <w:kern w:val="2"/>
          <w:sz w:val="28"/>
          <w:szCs w:val="28"/>
          <w:lang w:val="en-US" w:eastAsia="zh-CN" w:bidi="ar-SA"/>
        </w:rPr>
        <w:t>大理市下关街道福文路19号大理州人力资源和社会保障局信息中心。</w:t>
      </w:r>
    </w:p>
    <w:p w14:paraId="2856613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caps w:val="0"/>
          <w:sz w:val="28"/>
          <w:szCs w:val="28"/>
          <w:lang w:val="en-US" w:eastAsia="zh-CN"/>
        </w:rPr>
        <w:t>七</w:t>
      </w:r>
      <w:r>
        <w:rPr>
          <w:rFonts w:hint="eastAsia" w:ascii="仿宋_GB2312" w:hAnsi="仿宋_GB2312" w:eastAsia="仿宋_GB2312" w:cs="仿宋_GB2312"/>
          <w:b/>
          <w:bCs/>
          <w:caps w:val="0"/>
          <w:sz w:val="28"/>
          <w:szCs w:val="28"/>
          <w:lang w:eastAsia="zh-CN"/>
        </w:rPr>
        <w:t>、</w:t>
      </w:r>
      <w:r>
        <w:rPr>
          <w:rFonts w:hint="eastAsia" w:ascii="仿宋_GB2312" w:hAnsi="仿宋_GB2312" w:eastAsia="仿宋_GB2312" w:cs="仿宋_GB2312"/>
          <w:b/>
          <w:bCs/>
          <w:caps w:val="0"/>
          <w:sz w:val="28"/>
          <w:szCs w:val="28"/>
          <w:lang w:val="en-US" w:eastAsia="zh-CN"/>
        </w:rPr>
        <w:t>开标</w:t>
      </w:r>
    </w:p>
    <w:p w14:paraId="75B41CAF">
      <w:pPr>
        <w:keepNext w:val="0"/>
        <w:keepLines w:val="0"/>
        <w:pageBreakBefore w:val="0"/>
        <w:widowControl w:val="0"/>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（一）开标时间：2024年1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月4日上午。</w:t>
      </w:r>
    </w:p>
    <w:p w14:paraId="57AEF5A7">
      <w:pPr>
        <w:keepNext w:val="0"/>
        <w:keepLines w:val="0"/>
        <w:pageBreakBefore w:val="0"/>
        <w:widowControl w:val="0"/>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（二）开标地点：</w:t>
      </w:r>
      <w:r>
        <w:rPr>
          <w:rFonts w:hint="eastAsia" w:ascii="仿宋_GB2312" w:hAnsi="仿宋_GB2312" w:eastAsia="仿宋_GB2312" w:cs="仿宋_GB2312"/>
          <w:sz w:val="28"/>
          <w:szCs w:val="28"/>
          <w:lang w:eastAsia="zh-CN"/>
        </w:rPr>
        <w:t>大理州</w:t>
      </w:r>
      <w:r>
        <w:rPr>
          <w:rFonts w:hint="eastAsia" w:ascii="仿宋_GB2312" w:hAnsi="仿宋_GB2312" w:eastAsia="仿宋_GB2312" w:cs="仿宋_GB2312"/>
          <w:sz w:val="28"/>
          <w:szCs w:val="28"/>
        </w:rPr>
        <w:t>人力资源和社会保障局信息中心一楼会议室。</w:t>
      </w:r>
    </w:p>
    <w:p w14:paraId="7B435EA9">
      <w:pPr>
        <w:keepNext w:val="0"/>
        <w:keepLines w:val="0"/>
        <w:pageBreakBefore w:val="0"/>
        <w:widowControl w:val="0"/>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（如因特殊情况开标时间有变化的，将提前通知报价供应商）</w:t>
      </w:r>
    </w:p>
    <w:p w14:paraId="2E8C84B5">
      <w:pPr>
        <w:keepNext w:val="0"/>
        <w:keepLines w:val="0"/>
        <w:pageBreakBefore w:val="0"/>
        <w:widowControl w:val="0"/>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caps w:val="0"/>
          <w:sz w:val="28"/>
          <w:szCs w:val="28"/>
        </w:rPr>
      </w:pPr>
      <w:r>
        <w:rPr>
          <w:rFonts w:hint="eastAsia" w:ascii="仿宋_GB2312" w:hAnsi="仿宋_GB2312" w:eastAsia="仿宋_GB2312" w:cs="仿宋_GB2312"/>
          <w:b/>
          <w:bCs/>
          <w:caps w:val="0"/>
          <w:sz w:val="28"/>
          <w:szCs w:val="28"/>
          <w:lang w:val="en-US" w:eastAsia="zh-CN"/>
        </w:rPr>
        <w:t>八</w:t>
      </w:r>
      <w:r>
        <w:rPr>
          <w:rFonts w:hint="eastAsia" w:ascii="仿宋_GB2312" w:hAnsi="仿宋_GB2312" w:eastAsia="仿宋_GB2312" w:cs="仿宋_GB2312"/>
          <w:b/>
          <w:bCs/>
          <w:caps w:val="0"/>
          <w:sz w:val="28"/>
          <w:szCs w:val="28"/>
          <w:lang w:eastAsia="zh-CN"/>
        </w:rPr>
        <w:t>、联系方式：</w:t>
      </w:r>
    </w:p>
    <w:p w14:paraId="1CE35D57">
      <w:pPr>
        <w:spacing w:line="530" w:lineRule="exact"/>
        <w:ind w:firstLine="560" w:firstLineChars="200"/>
        <w:rPr>
          <w:rFonts w:hint="eastAsia" w:ascii="仿宋_GB2312" w:hAnsi="仿宋_GB2312" w:eastAsia="仿宋_GB2312" w:cs="仿宋_GB2312"/>
          <w:caps w:val="0"/>
          <w:sz w:val="28"/>
          <w:szCs w:val="28"/>
          <w:lang w:val="en-US" w:eastAsia="zh-CN"/>
        </w:rPr>
      </w:pPr>
      <w:r>
        <w:rPr>
          <w:rFonts w:hint="eastAsia" w:ascii="仿宋_GB2312" w:hAnsi="仿宋_GB2312" w:eastAsia="仿宋_GB2312" w:cs="仿宋_GB2312"/>
          <w:caps w:val="0"/>
          <w:sz w:val="28"/>
          <w:szCs w:val="28"/>
          <w:lang w:val="en-US" w:eastAsia="zh-CN"/>
        </w:rPr>
        <w:t>采购单位：大理州人力资源和社会保障局信息中心</w:t>
      </w:r>
    </w:p>
    <w:p w14:paraId="49D1787E">
      <w:pPr>
        <w:spacing w:line="530" w:lineRule="exact"/>
        <w:ind w:firstLine="560" w:firstLineChars="200"/>
        <w:rPr>
          <w:rFonts w:hint="eastAsia" w:ascii="仿宋_GB2312" w:hAnsi="仿宋_GB2312" w:eastAsia="仿宋_GB2312" w:cs="仿宋_GB2312"/>
          <w:caps w:val="0"/>
          <w:sz w:val="28"/>
          <w:szCs w:val="28"/>
          <w:lang w:val="en-US" w:eastAsia="zh-CN"/>
        </w:rPr>
      </w:pPr>
      <w:r>
        <w:rPr>
          <w:rFonts w:hint="eastAsia" w:ascii="仿宋_GB2312" w:hAnsi="仿宋_GB2312" w:eastAsia="仿宋_GB2312" w:cs="仿宋_GB2312"/>
          <w:caps w:val="0"/>
          <w:sz w:val="28"/>
          <w:szCs w:val="28"/>
          <w:lang w:val="en-US" w:eastAsia="zh-CN"/>
        </w:rPr>
        <w:t>联 系 人：郭先生 杨先生</w:t>
      </w:r>
    </w:p>
    <w:p w14:paraId="4B3D734F">
      <w:pPr>
        <w:spacing w:line="530" w:lineRule="exact"/>
        <w:ind w:firstLine="560" w:firstLineChars="200"/>
        <w:rPr>
          <w:rFonts w:hint="eastAsia" w:ascii="仿宋_GB2312" w:hAnsi="仿宋_GB2312" w:eastAsia="仿宋_GB2312" w:cs="仿宋_GB2312"/>
          <w:caps w:val="0"/>
          <w:sz w:val="28"/>
          <w:szCs w:val="28"/>
          <w:lang w:val="en-US" w:eastAsia="zh-CN"/>
        </w:rPr>
      </w:pPr>
      <w:r>
        <w:rPr>
          <w:rFonts w:hint="eastAsia" w:ascii="仿宋_GB2312" w:hAnsi="仿宋_GB2312" w:eastAsia="仿宋_GB2312" w:cs="仿宋_GB2312"/>
          <w:caps w:val="0"/>
          <w:sz w:val="28"/>
          <w:szCs w:val="28"/>
          <w:lang w:val="en-US" w:eastAsia="zh-CN"/>
        </w:rPr>
        <w:t>联系方式：0872-2191509</w:t>
      </w:r>
    </w:p>
    <w:p w14:paraId="6F38B340">
      <w:pPr>
        <w:spacing w:line="530" w:lineRule="exact"/>
        <w:ind w:firstLine="560" w:firstLineChars="200"/>
        <w:rPr>
          <w:rFonts w:hint="eastAsia" w:ascii="仿宋_GB2312" w:hAnsi="仿宋_GB2312" w:eastAsia="仿宋_GB2312" w:cs="仿宋_GB2312"/>
          <w:caps w:val="0"/>
          <w:sz w:val="28"/>
          <w:szCs w:val="28"/>
          <w:lang w:val="en-US" w:eastAsia="zh-CN"/>
        </w:rPr>
      </w:pPr>
      <w:r>
        <w:rPr>
          <w:rFonts w:hint="eastAsia" w:ascii="仿宋_GB2312" w:hAnsi="仿宋_GB2312" w:eastAsia="仿宋_GB2312" w:cs="仿宋_GB2312"/>
          <w:caps w:val="0"/>
          <w:sz w:val="28"/>
          <w:szCs w:val="28"/>
          <w:lang w:val="en-US" w:eastAsia="zh-CN"/>
        </w:rPr>
        <w:t>通讯地址：大理州大理市下关街道福文路19号</w:t>
      </w:r>
    </w:p>
    <w:p w14:paraId="265D755B">
      <w:pPr>
        <w:rPr>
          <w:rFonts w:hint="eastAsia"/>
          <w:lang w:val="en-US" w:eastAsia="zh-CN"/>
        </w:rPr>
      </w:pPr>
      <w:r>
        <w:rPr>
          <w:rFonts w:hint="eastAsia" w:ascii="仿宋_GB2312" w:hAnsi="仿宋_GB2312" w:eastAsia="仿宋_GB2312" w:cs="仿宋_GB2312"/>
          <w:caps w:val="0"/>
          <w:sz w:val="28"/>
          <w:szCs w:val="28"/>
          <w:lang w:val="en-US" w:eastAsia="zh-CN"/>
        </w:rPr>
        <w:br w:type="page"/>
      </w:r>
    </w:p>
    <w:p w14:paraId="70832DEB">
      <w:pPr>
        <w:pStyle w:val="3"/>
        <w:jc w:val="center"/>
        <w:rPr>
          <w:rFonts w:hint="eastAsia" w:ascii="仿宋_GB2312" w:hAnsi="仿宋_GB2312" w:eastAsia="黑体"/>
          <w:b w:val="0"/>
          <w:caps w:val="0"/>
          <w:sz w:val="36"/>
          <w:szCs w:val="36"/>
          <w:lang w:val="en-US" w:eastAsia="zh-CN"/>
        </w:rPr>
      </w:pPr>
      <w:bookmarkStart w:id="3" w:name="_Toc15151"/>
      <w:r>
        <w:rPr>
          <w:rFonts w:hint="eastAsia" w:ascii="仿宋_GB2312" w:hAnsi="仿宋_GB2312" w:eastAsia="黑体"/>
          <w:b w:val="0"/>
          <w:caps w:val="0"/>
          <w:sz w:val="36"/>
          <w:szCs w:val="36"/>
          <w:lang w:val="en-US" w:eastAsia="zh-CN"/>
        </w:rPr>
        <w:t>第二章  报价供应商须知</w:t>
      </w:r>
      <w:bookmarkEnd w:id="3"/>
    </w:p>
    <w:tbl>
      <w:tblPr>
        <w:tblStyle w:val="19"/>
        <w:tblW w:w="89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436"/>
        <w:gridCol w:w="6787"/>
      </w:tblGrid>
      <w:tr w14:paraId="6B340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79" w:type="dxa"/>
            <w:tcBorders>
              <w:top w:val="single" w:color="auto" w:sz="12" w:space="0"/>
            </w:tcBorders>
            <w:vAlign w:val="center"/>
          </w:tcPr>
          <w:p w14:paraId="52767B99">
            <w:pPr>
              <w:adjustRightInd w:val="0"/>
              <w:snapToGrid w:val="0"/>
              <w:spacing w:line="240" w:lineRule="exact"/>
              <w:jc w:val="center"/>
              <w:rPr>
                <w:rFonts w:hint="eastAsia" w:ascii="仿宋_GB2312" w:hAnsi="仿宋_GB2312" w:eastAsia="仿宋_GB2312" w:cs="仿宋_GB2312"/>
                <w:b/>
                <w:bCs/>
                <w:caps w:val="0"/>
                <w:color w:val="000000"/>
                <w:sz w:val="24"/>
                <w:szCs w:val="24"/>
              </w:rPr>
            </w:pPr>
            <w:r>
              <w:rPr>
                <w:rFonts w:hint="eastAsia" w:ascii="仿宋_GB2312" w:hAnsi="仿宋_GB2312" w:eastAsia="仿宋_GB2312" w:cs="仿宋_GB2312"/>
                <w:b/>
                <w:bCs/>
                <w:caps w:val="0"/>
                <w:color w:val="000000"/>
                <w:sz w:val="24"/>
                <w:szCs w:val="24"/>
              </w:rPr>
              <w:t>项号</w:t>
            </w:r>
          </w:p>
        </w:tc>
        <w:tc>
          <w:tcPr>
            <w:tcW w:w="1436" w:type="dxa"/>
            <w:tcBorders>
              <w:top w:val="single" w:color="auto" w:sz="12" w:space="0"/>
            </w:tcBorders>
            <w:vAlign w:val="center"/>
          </w:tcPr>
          <w:p w14:paraId="1080A5DF">
            <w:pPr>
              <w:adjustRightInd w:val="0"/>
              <w:snapToGrid w:val="0"/>
              <w:spacing w:line="240" w:lineRule="exact"/>
              <w:jc w:val="center"/>
              <w:rPr>
                <w:rFonts w:hint="eastAsia" w:ascii="仿宋_GB2312" w:hAnsi="仿宋_GB2312" w:eastAsia="仿宋_GB2312" w:cs="仿宋_GB2312"/>
                <w:b/>
                <w:bCs/>
                <w:caps w:val="0"/>
                <w:color w:val="000000"/>
                <w:sz w:val="24"/>
                <w:szCs w:val="24"/>
              </w:rPr>
            </w:pPr>
            <w:r>
              <w:rPr>
                <w:rFonts w:hint="eastAsia" w:ascii="仿宋_GB2312" w:hAnsi="仿宋_GB2312" w:eastAsia="仿宋_GB2312" w:cs="仿宋_GB2312"/>
                <w:b/>
                <w:bCs/>
                <w:caps w:val="0"/>
                <w:color w:val="000000"/>
                <w:sz w:val="24"/>
                <w:szCs w:val="24"/>
              </w:rPr>
              <w:t>内容</w:t>
            </w:r>
          </w:p>
        </w:tc>
        <w:tc>
          <w:tcPr>
            <w:tcW w:w="6787" w:type="dxa"/>
            <w:tcBorders>
              <w:top w:val="single" w:color="auto" w:sz="12" w:space="0"/>
            </w:tcBorders>
            <w:vAlign w:val="center"/>
          </w:tcPr>
          <w:p w14:paraId="6A9E2BDA">
            <w:pPr>
              <w:adjustRightInd w:val="0"/>
              <w:snapToGrid w:val="0"/>
              <w:spacing w:line="240" w:lineRule="exact"/>
              <w:jc w:val="center"/>
              <w:rPr>
                <w:rFonts w:hint="eastAsia" w:ascii="仿宋_GB2312" w:hAnsi="仿宋_GB2312" w:eastAsia="仿宋_GB2312" w:cs="仿宋_GB2312"/>
                <w:b/>
                <w:bCs/>
                <w:caps w:val="0"/>
                <w:color w:val="000000"/>
                <w:sz w:val="24"/>
                <w:szCs w:val="24"/>
              </w:rPr>
            </w:pPr>
            <w:r>
              <w:rPr>
                <w:rFonts w:hint="eastAsia" w:ascii="仿宋_GB2312" w:hAnsi="仿宋_GB2312" w:eastAsia="仿宋_GB2312" w:cs="仿宋_GB2312"/>
                <w:b/>
                <w:bCs/>
                <w:caps w:val="0"/>
                <w:color w:val="000000"/>
                <w:sz w:val="24"/>
                <w:szCs w:val="24"/>
              </w:rPr>
              <w:t>说明与要求</w:t>
            </w:r>
          </w:p>
        </w:tc>
      </w:tr>
      <w:tr w14:paraId="6A8B54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79" w:type="dxa"/>
            <w:vAlign w:val="center"/>
          </w:tcPr>
          <w:p w14:paraId="34157D6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1</w:t>
            </w:r>
          </w:p>
        </w:tc>
        <w:tc>
          <w:tcPr>
            <w:tcW w:w="1436" w:type="dxa"/>
            <w:vAlign w:val="center"/>
          </w:tcPr>
          <w:p w14:paraId="73A544F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项目名称</w:t>
            </w:r>
          </w:p>
        </w:tc>
        <w:tc>
          <w:tcPr>
            <w:tcW w:w="6787" w:type="dxa"/>
            <w:vAlign w:val="center"/>
          </w:tcPr>
          <w:p w14:paraId="3A21542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aps w:val="0"/>
                <w:color w:val="FF0000"/>
                <w:sz w:val="24"/>
                <w:szCs w:val="24"/>
                <w:lang w:eastAsia="zh-CN"/>
              </w:rPr>
            </w:pPr>
            <w:r>
              <w:rPr>
                <w:rFonts w:hint="eastAsia" w:ascii="仿宋_GB2312" w:hAnsi="仿宋_GB2312" w:eastAsia="仿宋_GB2312" w:cs="仿宋_GB2312"/>
                <w:caps w:val="0"/>
                <w:color w:val="000000"/>
                <w:sz w:val="24"/>
                <w:szCs w:val="24"/>
                <w:lang w:eastAsia="zh-CN"/>
              </w:rPr>
              <w:t>大理州人力资源和社会保障局信息中心机房供电UPS电池更换项目</w:t>
            </w:r>
          </w:p>
        </w:tc>
      </w:tr>
      <w:tr w14:paraId="02ED1B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79" w:type="dxa"/>
            <w:vAlign w:val="center"/>
          </w:tcPr>
          <w:p w14:paraId="5570C2C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val="en-US" w:eastAsia="zh-CN"/>
              </w:rPr>
            </w:pPr>
            <w:r>
              <w:rPr>
                <w:rFonts w:hint="eastAsia" w:ascii="仿宋_GB2312" w:hAnsi="仿宋_GB2312" w:eastAsia="仿宋_GB2312" w:cs="仿宋_GB2312"/>
                <w:caps w:val="0"/>
                <w:color w:val="000000"/>
                <w:sz w:val="24"/>
                <w:szCs w:val="24"/>
                <w:lang w:val="en-US" w:eastAsia="zh-CN"/>
              </w:rPr>
              <w:t>2</w:t>
            </w:r>
          </w:p>
        </w:tc>
        <w:tc>
          <w:tcPr>
            <w:tcW w:w="1436" w:type="dxa"/>
            <w:vAlign w:val="center"/>
          </w:tcPr>
          <w:p w14:paraId="05B1601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项目</w:t>
            </w:r>
          </w:p>
          <w:p w14:paraId="7D9AA3E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val="en-US" w:eastAsia="zh-CN"/>
              </w:rPr>
            </w:pPr>
            <w:r>
              <w:rPr>
                <w:rFonts w:hint="eastAsia" w:ascii="仿宋_GB2312" w:hAnsi="仿宋_GB2312" w:eastAsia="仿宋_GB2312" w:cs="仿宋_GB2312"/>
                <w:caps w:val="0"/>
                <w:color w:val="000000"/>
                <w:sz w:val="24"/>
                <w:szCs w:val="24"/>
                <w:lang w:val="en-US" w:eastAsia="zh-CN"/>
              </w:rPr>
              <w:t>提交地点</w:t>
            </w:r>
          </w:p>
        </w:tc>
        <w:tc>
          <w:tcPr>
            <w:tcW w:w="6787" w:type="dxa"/>
            <w:vAlign w:val="center"/>
          </w:tcPr>
          <w:p w14:paraId="5B9FA2C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FF0000"/>
                <w:sz w:val="24"/>
                <w:szCs w:val="24"/>
                <w:lang w:val="en-US" w:eastAsia="zh-CN"/>
              </w:rPr>
            </w:pPr>
            <w:r>
              <w:rPr>
                <w:rFonts w:hint="eastAsia" w:ascii="仿宋_GB2312" w:hAnsi="仿宋_GB2312" w:eastAsia="仿宋_GB2312" w:cs="仿宋_GB2312"/>
                <w:caps w:val="0"/>
                <w:color w:val="000000"/>
                <w:sz w:val="24"/>
                <w:szCs w:val="24"/>
              </w:rPr>
              <w:t>大理市下关街道福文路19号大理州人力资源和社会保障局信息中心</w:t>
            </w:r>
          </w:p>
        </w:tc>
      </w:tr>
      <w:tr w14:paraId="62CC39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exact"/>
          <w:jc w:val="center"/>
        </w:trPr>
        <w:tc>
          <w:tcPr>
            <w:tcW w:w="679" w:type="dxa"/>
            <w:vAlign w:val="center"/>
          </w:tcPr>
          <w:p w14:paraId="4012FA0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eastAsia="zh-CN"/>
              </w:rPr>
            </w:pPr>
            <w:r>
              <w:rPr>
                <w:rFonts w:hint="eastAsia" w:ascii="仿宋_GB2312" w:hAnsi="仿宋_GB2312" w:eastAsia="仿宋_GB2312" w:cs="仿宋_GB2312"/>
                <w:caps w:val="0"/>
                <w:color w:val="000000"/>
                <w:sz w:val="24"/>
                <w:szCs w:val="24"/>
                <w:lang w:val="en-US" w:eastAsia="zh-CN"/>
              </w:rPr>
              <w:t>3</w:t>
            </w:r>
          </w:p>
        </w:tc>
        <w:tc>
          <w:tcPr>
            <w:tcW w:w="1436" w:type="dxa"/>
            <w:vAlign w:val="center"/>
          </w:tcPr>
          <w:p w14:paraId="367D994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项目</w:t>
            </w:r>
          </w:p>
          <w:p w14:paraId="02B7DC4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完成期限</w:t>
            </w:r>
          </w:p>
        </w:tc>
        <w:tc>
          <w:tcPr>
            <w:tcW w:w="6787" w:type="dxa"/>
            <w:vAlign w:val="center"/>
          </w:tcPr>
          <w:p w14:paraId="4D13CBC1">
            <w:pPr>
              <w:keepNext w:val="0"/>
              <w:keepLines w:val="0"/>
              <w:pageBreakBefore w:val="0"/>
              <w:widowControl w:val="0"/>
              <w:tabs>
                <w:tab w:val="left" w:pos="500"/>
              </w:tabs>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sz w:val="24"/>
                <w:szCs w:val="24"/>
                <w:lang w:val="en-US" w:eastAsia="zh-CN"/>
              </w:rPr>
            </w:pPr>
            <w:r>
              <w:rPr>
                <w:rFonts w:hint="eastAsia" w:ascii="仿宋_GB2312" w:hAnsi="仿宋_GB2312" w:eastAsia="仿宋_GB2312" w:cs="仿宋_GB2312"/>
                <w:caps w:val="0"/>
                <w:color w:val="auto"/>
                <w:sz w:val="24"/>
                <w:szCs w:val="24"/>
                <w:lang w:val="en-US" w:eastAsia="zh-CN"/>
              </w:rPr>
              <w:t>合同签订后30日内完成供货安装、旧电池拆除、利旧电池调整安装及整体联调测试等工作，具体期限以最终合同为准。</w:t>
            </w:r>
          </w:p>
        </w:tc>
      </w:tr>
      <w:tr w14:paraId="6B7F2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79" w:type="dxa"/>
            <w:vAlign w:val="center"/>
          </w:tcPr>
          <w:p w14:paraId="137E2D9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val="en-US" w:eastAsia="zh-CN"/>
              </w:rPr>
            </w:pPr>
            <w:r>
              <w:rPr>
                <w:rFonts w:hint="eastAsia" w:ascii="仿宋_GB2312" w:hAnsi="仿宋_GB2312" w:eastAsia="仿宋_GB2312" w:cs="仿宋_GB2312"/>
                <w:caps w:val="0"/>
                <w:color w:val="000000"/>
                <w:sz w:val="24"/>
                <w:szCs w:val="24"/>
                <w:lang w:val="en-US" w:eastAsia="zh-CN"/>
              </w:rPr>
              <w:t>4</w:t>
            </w:r>
          </w:p>
        </w:tc>
        <w:tc>
          <w:tcPr>
            <w:tcW w:w="1436" w:type="dxa"/>
            <w:vAlign w:val="center"/>
          </w:tcPr>
          <w:p w14:paraId="32870D3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项目</w:t>
            </w:r>
          </w:p>
          <w:p w14:paraId="2472A90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预算金额</w:t>
            </w:r>
          </w:p>
        </w:tc>
        <w:tc>
          <w:tcPr>
            <w:tcW w:w="6787" w:type="dxa"/>
            <w:vAlign w:val="center"/>
          </w:tcPr>
          <w:p w14:paraId="1003A83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000000"/>
                <w:sz w:val="24"/>
                <w:szCs w:val="24"/>
                <w:lang w:val="en-US" w:eastAsia="zh-CN"/>
              </w:rPr>
            </w:pPr>
            <w:r>
              <w:rPr>
                <w:rFonts w:hint="eastAsia" w:ascii="仿宋_GB2312" w:hAnsi="仿宋_GB2312" w:eastAsia="仿宋_GB2312" w:cs="仿宋_GB2312"/>
                <w:caps w:val="0"/>
                <w:color w:val="000000"/>
                <w:sz w:val="24"/>
                <w:szCs w:val="24"/>
                <w:lang w:val="en-US" w:eastAsia="zh-CN"/>
              </w:rPr>
              <w:t>人民币61000.00元(人民币大写:陆万壹仟元整)</w:t>
            </w:r>
          </w:p>
        </w:tc>
      </w:tr>
      <w:tr w14:paraId="3A3DC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79" w:type="dxa"/>
            <w:vAlign w:val="center"/>
          </w:tcPr>
          <w:p w14:paraId="0692752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val="en-US" w:eastAsia="zh-CN"/>
              </w:rPr>
            </w:pPr>
            <w:r>
              <w:rPr>
                <w:rFonts w:hint="eastAsia" w:ascii="仿宋_GB2312" w:hAnsi="仿宋_GB2312" w:eastAsia="仿宋_GB2312" w:cs="仿宋_GB2312"/>
                <w:caps w:val="0"/>
                <w:color w:val="000000"/>
                <w:sz w:val="24"/>
                <w:szCs w:val="24"/>
                <w:lang w:val="en-US" w:eastAsia="zh-CN"/>
              </w:rPr>
              <w:t>5</w:t>
            </w:r>
          </w:p>
        </w:tc>
        <w:tc>
          <w:tcPr>
            <w:tcW w:w="1436" w:type="dxa"/>
            <w:vAlign w:val="center"/>
          </w:tcPr>
          <w:p w14:paraId="59E9BD7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项目</w:t>
            </w:r>
          </w:p>
          <w:p w14:paraId="77D0E59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最高限价</w:t>
            </w:r>
          </w:p>
        </w:tc>
        <w:tc>
          <w:tcPr>
            <w:tcW w:w="6787" w:type="dxa"/>
            <w:vAlign w:val="center"/>
          </w:tcPr>
          <w:p w14:paraId="04B6EA1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lang w:val="en-US" w:eastAsia="zh-CN"/>
              </w:rPr>
              <w:t>人民币61000.00元(人民币大写:陆万壹仟元整)</w:t>
            </w:r>
          </w:p>
        </w:tc>
      </w:tr>
      <w:tr w14:paraId="2ACF2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79" w:type="dxa"/>
            <w:vAlign w:val="center"/>
          </w:tcPr>
          <w:p w14:paraId="671C766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eastAsia="zh-CN"/>
              </w:rPr>
            </w:pPr>
            <w:r>
              <w:rPr>
                <w:rFonts w:hint="eastAsia" w:ascii="仿宋_GB2312" w:hAnsi="仿宋_GB2312" w:eastAsia="仿宋_GB2312" w:cs="仿宋_GB2312"/>
                <w:caps w:val="0"/>
                <w:color w:val="000000"/>
                <w:sz w:val="24"/>
                <w:szCs w:val="24"/>
                <w:lang w:val="en-US" w:eastAsia="zh-CN"/>
              </w:rPr>
              <w:t>6</w:t>
            </w:r>
          </w:p>
        </w:tc>
        <w:tc>
          <w:tcPr>
            <w:tcW w:w="1436" w:type="dxa"/>
            <w:vAlign w:val="center"/>
          </w:tcPr>
          <w:p w14:paraId="3A8A7E7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质量标准</w:t>
            </w:r>
          </w:p>
        </w:tc>
        <w:tc>
          <w:tcPr>
            <w:tcW w:w="6787" w:type="dxa"/>
            <w:vAlign w:val="center"/>
          </w:tcPr>
          <w:p w14:paraId="5617D9F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_GB2312" w:hAnsi="仿宋_GB2312" w:eastAsia="仿宋_GB2312" w:cs="仿宋_GB2312"/>
                <w:caps w:val="0"/>
                <w:color w:val="000000"/>
                <w:sz w:val="24"/>
                <w:szCs w:val="24"/>
                <w:lang w:val="en-US" w:eastAsia="zh-CN"/>
              </w:rPr>
            </w:pPr>
            <w:r>
              <w:rPr>
                <w:rFonts w:hint="eastAsia" w:ascii="仿宋_GB2312" w:hAnsi="仿宋_GB2312" w:eastAsia="仿宋_GB2312" w:cs="仿宋_GB2312"/>
                <w:caps w:val="0"/>
                <w:color w:val="000000"/>
                <w:sz w:val="24"/>
                <w:szCs w:val="24"/>
                <w:lang w:val="en-US" w:eastAsia="zh-CN"/>
              </w:rPr>
              <w:t>供货完成</w:t>
            </w:r>
            <w:r>
              <w:rPr>
                <w:rFonts w:hint="eastAsia" w:ascii="仿宋_GB2312" w:hAnsi="仿宋_GB2312" w:eastAsia="仿宋_GB2312" w:cs="仿宋_GB2312"/>
                <w:caps w:val="0"/>
                <w:color w:val="000000"/>
                <w:sz w:val="24"/>
                <w:szCs w:val="24"/>
              </w:rPr>
              <w:t>后按要求通过验收</w:t>
            </w:r>
            <w:r>
              <w:rPr>
                <w:rFonts w:hint="eastAsia" w:ascii="仿宋_GB2312" w:hAnsi="仿宋_GB2312" w:eastAsia="仿宋_GB2312" w:cs="仿宋_GB2312"/>
                <w:caps w:val="0"/>
                <w:color w:val="000000"/>
                <w:sz w:val="24"/>
                <w:szCs w:val="24"/>
                <w:lang w:eastAsia="zh-CN"/>
              </w:rPr>
              <w:t>，</w:t>
            </w:r>
            <w:r>
              <w:rPr>
                <w:rFonts w:hint="eastAsia" w:ascii="仿宋_GB2312" w:hAnsi="仿宋_GB2312" w:eastAsia="仿宋_GB2312" w:cs="仿宋_GB2312"/>
                <w:caps w:val="0"/>
                <w:color w:val="000000"/>
                <w:sz w:val="24"/>
                <w:szCs w:val="24"/>
                <w:lang w:val="en-US" w:eastAsia="zh-CN"/>
              </w:rPr>
              <w:t>验收时提供对应参数佐证材料。</w:t>
            </w:r>
          </w:p>
        </w:tc>
      </w:tr>
      <w:tr w14:paraId="74DE5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79" w:type="dxa"/>
            <w:vAlign w:val="center"/>
          </w:tcPr>
          <w:p w14:paraId="7EAE619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eastAsia="zh-CN"/>
              </w:rPr>
            </w:pPr>
            <w:r>
              <w:rPr>
                <w:rFonts w:hint="eastAsia" w:ascii="仿宋_GB2312" w:hAnsi="仿宋_GB2312" w:eastAsia="仿宋_GB2312" w:cs="仿宋_GB2312"/>
                <w:caps w:val="0"/>
                <w:color w:val="000000"/>
                <w:sz w:val="24"/>
                <w:szCs w:val="24"/>
                <w:lang w:val="en-US" w:eastAsia="zh-CN"/>
              </w:rPr>
              <w:t>7</w:t>
            </w:r>
          </w:p>
        </w:tc>
        <w:tc>
          <w:tcPr>
            <w:tcW w:w="1436" w:type="dxa"/>
            <w:vAlign w:val="center"/>
          </w:tcPr>
          <w:p w14:paraId="3AF0C76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资金来源</w:t>
            </w:r>
          </w:p>
        </w:tc>
        <w:tc>
          <w:tcPr>
            <w:tcW w:w="6787" w:type="dxa"/>
            <w:vAlign w:val="center"/>
          </w:tcPr>
          <w:p w14:paraId="34E0156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财政拨款</w:t>
            </w:r>
          </w:p>
        </w:tc>
      </w:tr>
      <w:tr w14:paraId="0B4BF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679" w:type="dxa"/>
            <w:vAlign w:val="center"/>
          </w:tcPr>
          <w:p w14:paraId="103D163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eastAsia="zh-CN"/>
              </w:rPr>
            </w:pPr>
            <w:r>
              <w:rPr>
                <w:rFonts w:hint="eastAsia" w:ascii="仿宋_GB2312" w:hAnsi="仿宋_GB2312" w:eastAsia="仿宋_GB2312" w:cs="仿宋_GB2312"/>
                <w:caps w:val="0"/>
                <w:color w:val="000000"/>
                <w:sz w:val="24"/>
                <w:szCs w:val="24"/>
                <w:lang w:val="en-US" w:eastAsia="zh-CN"/>
              </w:rPr>
              <w:t>8</w:t>
            </w:r>
          </w:p>
        </w:tc>
        <w:tc>
          <w:tcPr>
            <w:tcW w:w="1436" w:type="dxa"/>
            <w:vAlign w:val="center"/>
          </w:tcPr>
          <w:p w14:paraId="5CB06D9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eastAsia="zh-CN"/>
              </w:rPr>
            </w:pPr>
            <w:r>
              <w:rPr>
                <w:rFonts w:hint="eastAsia" w:ascii="仿宋_GB2312" w:hAnsi="仿宋_GB2312" w:eastAsia="仿宋_GB2312" w:cs="仿宋_GB2312"/>
                <w:caps w:val="0"/>
                <w:color w:val="000000"/>
                <w:sz w:val="24"/>
                <w:szCs w:val="24"/>
                <w:lang w:eastAsia="zh-CN"/>
              </w:rPr>
              <w:t>报价供应商</w:t>
            </w:r>
          </w:p>
          <w:p w14:paraId="2A824E7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资格要求</w:t>
            </w:r>
          </w:p>
        </w:tc>
        <w:tc>
          <w:tcPr>
            <w:tcW w:w="6787" w:type="dxa"/>
            <w:vAlign w:val="center"/>
          </w:tcPr>
          <w:p w14:paraId="777CED0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（一）满足《中华人民共和国政府采购法》第二十二条规定；</w:t>
            </w:r>
          </w:p>
          <w:p w14:paraId="58FB06A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二）未被“信用中国”（www.creditchina.gov.cn）、中国政府采购网（www.ccgp.gov.cn）列入失信被执行人、重大税收违法案件当事人名单、政府采购严重违法失信行为记录名单（以报价截止时间后采购人查询结果为准）。</w:t>
            </w:r>
          </w:p>
        </w:tc>
      </w:tr>
      <w:tr w14:paraId="726E4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79" w:type="dxa"/>
            <w:vAlign w:val="center"/>
          </w:tcPr>
          <w:p w14:paraId="088544D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eastAsia="zh-CN"/>
              </w:rPr>
            </w:pPr>
            <w:r>
              <w:rPr>
                <w:rFonts w:hint="eastAsia" w:ascii="仿宋_GB2312" w:hAnsi="仿宋_GB2312" w:eastAsia="仿宋_GB2312" w:cs="仿宋_GB2312"/>
                <w:caps w:val="0"/>
                <w:color w:val="000000"/>
                <w:sz w:val="24"/>
                <w:szCs w:val="24"/>
                <w:lang w:val="en-US" w:eastAsia="zh-CN"/>
              </w:rPr>
              <w:t>9</w:t>
            </w:r>
          </w:p>
        </w:tc>
        <w:tc>
          <w:tcPr>
            <w:tcW w:w="1436" w:type="dxa"/>
            <w:vAlign w:val="center"/>
          </w:tcPr>
          <w:p w14:paraId="23EA0E1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审查方式</w:t>
            </w:r>
          </w:p>
        </w:tc>
        <w:tc>
          <w:tcPr>
            <w:tcW w:w="6787" w:type="dxa"/>
            <w:vAlign w:val="center"/>
          </w:tcPr>
          <w:p w14:paraId="6204630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供应商资格审查及</w:t>
            </w:r>
            <w:r>
              <w:rPr>
                <w:rFonts w:hint="eastAsia" w:ascii="仿宋_GB2312" w:hAnsi="仿宋_GB2312" w:eastAsia="仿宋_GB2312" w:cs="仿宋_GB2312"/>
                <w:caps w:val="0"/>
                <w:color w:val="000000"/>
                <w:sz w:val="24"/>
                <w:szCs w:val="24"/>
                <w:lang w:eastAsia="zh-CN"/>
              </w:rPr>
              <w:t>询价文件</w:t>
            </w:r>
            <w:r>
              <w:rPr>
                <w:rFonts w:hint="eastAsia" w:ascii="仿宋_GB2312" w:hAnsi="仿宋_GB2312" w:eastAsia="仿宋_GB2312" w:cs="仿宋_GB2312"/>
                <w:caps w:val="0"/>
                <w:color w:val="000000"/>
                <w:sz w:val="24"/>
                <w:szCs w:val="24"/>
              </w:rPr>
              <w:t>符合性审查</w:t>
            </w:r>
          </w:p>
        </w:tc>
      </w:tr>
      <w:tr w14:paraId="427FB5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79" w:type="dxa"/>
            <w:vAlign w:val="center"/>
          </w:tcPr>
          <w:p w14:paraId="19132E5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val="en-US" w:eastAsia="zh-CN"/>
              </w:rPr>
            </w:pPr>
            <w:r>
              <w:rPr>
                <w:rFonts w:hint="eastAsia" w:ascii="仿宋_GB2312" w:hAnsi="仿宋_GB2312" w:eastAsia="仿宋_GB2312" w:cs="仿宋_GB2312"/>
                <w:caps w:val="0"/>
                <w:color w:val="000000"/>
                <w:sz w:val="24"/>
                <w:szCs w:val="24"/>
                <w:lang w:val="en-US" w:eastAsia="zh-CN"/>
              </w:rPr>
              <w:t>10</w:t>
            </w:r>
          </w:p>
        </w:tc>
        <w:tc>
          <w:tcPr>
            <w:tcW w:w="1436" w:type="dxa"/>
            <w:vAlign w:val="center"/>
          </w:tcPr>
          <w:p w14:paraId="45F5C0D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lang w:val="en-US" w:eastAsia="zh-CN"/>
              </w:rPr>
              <w:t>报价</w:t>
            </w:r>
            <w:r>
              <w:rPr>
                <w:rFonts w:hint="eastAsia" w:ascii="仿宋_GB2312" w:hAnsi="仿宋_GB2312" w:eastAsia="仿宋_GB2312" w:cs="仿宋_GB2312"/>
                <w:caps w:val="0"/>
                <w:color w:val="000000"/>
                <w:sz w:val="24"/>
                <w:szCs w:val="24"/>
              </w:rPr>
              <w:t>文件份数</w:t>
            </w:r>
          </w:p>
        </w:tc>
        <w:tc>
          <w:tcPr>
            <w:tcW w:w="6787" w:type="dxa"/>
            <w:vAlign w:val="center"/>
          </w:tcPr>
          <w:p w14:paraId="00B98FB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壹份正本，壹份副本</w:t>
            </w:r>
          </w:p>
          <w:p w14:paraId="63B1B87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注：在</w:t>
            </w:r>
            <w:r>
              <w:rPr>
                <w:rFonts w:hint="eastAsia" w:ascii="仿宋_GB2312" w:hAnsi="仿宋_GB2312" w:eastAsia="仿宋_GB2312" w:cs="仿宋_GB2312"/>
                <w:caps w:val="0"/>
                <w:color w:val="000000"/>
                <w:sz w:val="24"/>
                <w:szCs w:val="24"/>
                <w:lang w:eastAsia="zh-CN"/>
              </w:rPr>
              <w:t>询价文件</w:t>
            </w:r>
            <w:r>
              <w:rPr>
                <w:rFonts w:hint="eastAsia" w:ascii="仿宋_GB2312" w:hAnsi="仿宋_GB2312" w:eastAsia="仿宋_GB2312" w:cs="仿宋_GB2312"/>
                <w:caps w:val="0"/>
                <w:color w:val="000000"/>
                <w:sz w:val="24"/>
                <w:szCs w:val="24"/>
              </w:rPr>
              <w:t>密封袋上应写明：</w:t>
            </w:r>
            <w:r>
              <w:rPr>
                <w:rFonts w:hint="eastAsia" w:ascii="仿宋_GB2312" w:hAnsi="仿宋_GB2312" w:eastAsia="仿宋_GB2312" w:cs="仿宋_GB2312"/>
                <w:caps w:val="0"/>
                <w:color w:val="000000"/>
                <w:sz w:val="24"/>
                <w:szCs w:val="24"/>
                <w:lang w:val="en-US" w:eastAsia="zh-CN"/>
              </w:rPr>
              <w:t>报价供应商</w:t>
            </w:r>
            <w:r>
              <w:rPr>
                <w:rFonts w:hint="eastAsia" w:ascii="仿宋_GB2312" w:hAnsi="仿宋_GB2312" w:eastAsia="仿宋_GB2312" w:cs="仿宋_GB2312"/>
                <w:caps w:val="0"/>
                <w:color w:val="000000"/>
                <w:sz w:val="24"/>
                <w:szCs w:val="24"/>
              </w:rPr>
              <w:t>名称、项目名称、</w:t>
            </w:r>
            <w:r>
              <w:rPr>
                <w:rFonts w:hint="eastAsia" w:ascii="仿宋_GB2312" w:hAnsi="仿宋_GB2312" w:eastAsia="仿宋_GB2312" w:cs="仿宋_GB2312"/>
                <w:caps w:val="0"/>
                <w:color w:val="000000"/>
                <w:sz w:val="24"/>
                <w:szCs w:val="24"/>
                <w:lang w:eastAsia="zh-CN"/>
              </w:rPr>
              <w:t>报价供应商</w:t>
            </w:r>
            <w:r>
              <w:rPr>
                <w:rFonts w:hint="eastAsia" w:ascii="仿宋_GB2312" w:hAnsi="仿宋_GB2312" w:eastAsia="仿宋_GB2312" w:cs="仿宋_GB2312"/>
                <w:caps w:val="0"/>
                <w:color w:val="000000"/>
                <w:sz w:val="24"/>
                <w:szCs w:val="24"/>
              </w:rPr>
              <w:t>的名称，签署完整并加盖公章。</w:t>
            </w:r>
          </w:p>
        </w:tc>
      </w:tr>
      <w:tr w14:paraId="2018D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79" w:type="dxa"/>
            <w:vAlign w:val="center"/>
          </w:tcPr>
          <w:p w14:paraId="04F9C18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lang w:val="en-US" w:eastAsia="zh-CN"/>
              </w:rPr>
            </w:pPr>
            <w:r>
              <w:rPr>
                <w:rFonts w:hint="eastAsia" w:ascii="仿宋_GB2312" w:hAnsi="仿宋_GB2312" w:eastAsia="仿宋_GB2312" w:cs="仿宋_GB2312"/>
                <w:caps w:val="0"/>
                <w:color w:val="000000"/>
                <w:sz w:val="24"/>
                <w:szCs w:val="24"/>
                <w:lang w:val="en-US" w:eastAsia="zh-CN"/>
              </w:rPr>
              <w:t>11</w:t>
            </w:r>
          </w:p>
        </w:tc>
        <w:tc>
          <w:tcPr>
            <w:tcW w:w="1436" w:type="dxa"/>
            <w:vAlign w:val="center"/>
          </w:tcPr>
          <w:p w14:paraId="55DFD36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评比方法</w:t>
            </w:r>
          </w:p>
        </w:tc>
        <w:tc>
          <w:tcPr>
            <w:tcW w:w="6787" w:type="dxa"/>
            <w:vAlign w:val="center"/>
          </w:tcPr>
          <w:p w14:paraId="37E9C5A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由</w:t>
            </w:r>
            <w:r>
              <w:rPr>
                <w:rFonts w:hint="eastAsia" w:ascii="仿宋_GB2312" w:hAnsi="仿宋_GB2312" w:eastAsia="仿宋_GB2312" w:cs="仿宋_GB2312"/>
                <w:caps w:val="0"/>
                <w:color w:val="000000"/>
                <w:sz w:val="24"/>
                <w:szCs w:val="24"/>
                <w:lang w:val="en-US" w:eastAsia="zh-CN"/>
              </w:rPr>
              <w:t>采购单位招投标领导小组作为询价小组</w:t>
            </w:r>
            <w:r>
              <w:rPr>
                <w:rFonts w:hint="eastAsia" w:ascii="仿宋_GB2312" w:hAnsi="仿宋_GB2312" w:eastAsia="仿宋_GB2312" w:cs="仿宋_GB2312"/>
                <w:caps w:val="0"/>
                <w:color w:val="000000"/>
                <w:sz w:val="24"/>
                <w:szCs w:val="24"/>
              </w:rPr>
              <w:t>开展</w:t>
            </w:r>
            <w:r>
              <w:rPr>
                <w:rFonts w:hint="eastAsia" w:ascii="仿宋_GB2312" w:hAnsi="仿宋_GB2312" w:eastAsia="仿宋_GB2312" w:cs="仿宋_GB2312"/>
                <w:caps w:val="0"/>
                <w:color w:val="000000"/>
                <w:sz w:val="24"/>
                <w:szCs w:val="24"/>
                <w:lang w:val="en-US" w:eastAsia="zh-CN"/>
              </w:rPr>
              <w:t>询价</w:t>
            </w:r>
            <w:r>
              <w:rPr>
                <w:rFonts w:hint="eastAsia" w:ascii="仿宋_GB2312" w:hAnsi="仿宋_GB2312" w:eastAsia="仿宋_GB2312" w:cs="仿宋_GB2312"/>
                <w:caps w:val="0"/>
                <w:color w:val="000000"/>
                <w:sz w:val="24"/>
                <w:szCs w:val="24"/>
              </w:rPr>
              <w:t>工作。</w:t>
            </w:r>
          </w:p>
        </w:tc>
      </w:tr>
      <w:tr w14:paraId="3EB2D9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79" w:type="dxa"/>
            <w:tcBorders>
              <w:bottom w:val="single" w:color="auto" w:sz="12" w:space="0"/>
            </w:tcBorders>
            <w:vAlign w:val="center"/>
          </w:tcPr>
          <w:p w14:paraId="2E4E2BB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仿宋_GB2312" w:hAnsi="仿宋_GB2312" w:eastAsia="仿宋_GB2312" w:cs="仿宋_GB2312"/>
                <w:caps w:val="0"/>
                <w:color w:val="000000"/>
                <w:sz w:val="24"/>
                <w:szCs w:val="24"/>
                <w:lang w:val="en-US" w:eastAsia="zh-CN"/>
              </w:rPr>
            </w:pPr>
            <w:r>
              <w:rPr>
                <w:rFonts w:hint="eastAsia" w:ascii="仿宋_GB2312" w:hAnsi="仿宋_GB2312" w:eastAsia="仿宋_GB2312" w:cs="仿宋_GB2312"/>
                <w:caps w:val="0"/>
                <w:color w:val="000000"/>
                <w:sz w:val="24"/>
                <w:szCs w:val="24"/>
                <w:lang w:val="en-US" w:eastAsia="zh-CN"/>
              </w:rPr>
              <w:t>12</w:t>
            </w:r>
          </w:p>
        </w:tc>
        <w:tc>
          <w:tcPr>
            <w:tcW w:w="1436" w:type="dxa"/>
            <w:tcBorders>
              <w:bottom w:val="single" w:color="auto" w:sz="12" w:space="0"/>
            </w:tcBorders>
            <w:vAlign w:val="center"/>
          </w:tcPr>
          <w:p w14:paraId="730F89E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评审原则</w:t>
            </w:r>
          </w:p>
        </w:tc>
        <w:tc>
          <w:tcPr>
            <w:tcW w:w="6787" w:type="dxa"/>
            <w:tcBorders>
              <w:bottom w:val="single" w:color="auto" w:sz="12" w:space="0"/>
            </w:tcBorders>
            <w:vAlign w:val="center"/>
          </w:tcPr>
          <w:p w14:paraId="317C543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caps w:val="0"/>
                <w:color w:val="000000"/>
                <w:sz w:val="24"/>
                <w:szCs w:val="24"/>
              </w:rPr>
            </w:pPr>
            <w:r>
              <w:rPr>
                <w:rFonts w:hint="eastAsia" w:ascii="仿宋_GB2312" w:hAnsi="仿宋_GB2312" w:eastAsia="仿宋_GB2312" w:cs="仿宋_GB2312"/>
                <w:caps w:val="0"/>
                <w:color w:val="000000"/>
                <w:sz w:val="24"/>
                <w:szCs w:val="24"/>
              </w:rPr>
              <w:t>按照符合采购需求、质量和服务相等且报价最低的原则确定成交供应商。</w:t>
            </w:r>
          </w:p>
        </w:tc>
      </w:tr>
      <w:bookmarkEnd w:id="0"/>
      <w:bookmarkEnd w:id="1"/>
    </w:tbl>
    <w:p w14:paraId="1D45C51C">
      <w:pPr>
        <w:spacing w:line="360" w:lineRule="auto"/>
        <w:rPr>
          <w:rFonts w:ascii="仿宋_GB2312" w:hAnsi="仿宋_GB2312" w:eastAsia="仿宋_GB2312"/>
          <w:b/>
          <w:caps w:val="0"/>
          <w:color w:val="000000"/>
          <w:sz w:val="32"/>
        </w:rPr>
        <w:sectPr>
          <w:headerReference r:id="rId5" w:type="default"/>
          <w:footerReference r:id="rId6" w:type="default"/>
          <w:pgSz w:w="11906" w:h="16838"/>
          <w:pgMar w:top="1304" w:right="1797" w:bottom="1247" w:left="1797" w:header="907" w:footer="737" w:gutter="0"/>
          <w:pgNumType w:start="1"/>
          <w:cols w:space="425" w:num="1"/>
          <w:docGrid w:type="lines" w:linePitch="312" w:charSpace="0"/>
        </w:sectPr>
      </w:pPr>
    </w:p>
    <w:p w14:paraId="406D2AA4">
      <w:pPr>
        <w:pStyle w:val="3"/>
        <w:jc w:val="center"/>
        <w:rPr>
          <w:rFonts w:hint="eastAsia" w:ascii="仿宋_GB2312" w:hAnsi="仿宋_GB2312" w:eastAsia="黑体"/>
          <w:b w:val="0"/>
          <w:caps w:val="0"/>
          <w:sz w:val="36"/>
          <w:szCs w:val="36"/>
          <w:lang w:val="en-US" w:eastAsia="zh-CN"/>
        </w:rPr>
      </w:pPr>
      <w:bookmarkStart w:id="4" w:name="_Toc8681"/>
      <w:r>
        <w:rPr>
          <w:rFonts w:hint="eastAsia" w:ascii="仿宋_GB2312" w:hAnsi="仿宋_GB2312" w:eastAsia="黑体"/>
          <w:b w:val="0"/>
          <w:caps w:val="0"/>
          <w:color w:val="auto"/>
          <w:sz w:val="36"/>
          <w:szCs w:val="36"/>
          <w:lang w:val="en-US" w:eastAsia="zh-CN"/>
        </w:rPr>
        <w:t xml:space="preserve">第三章  </w:t>
      </w:r>
      <w:bookmarkEnd w:id="4"/>
      <w:r>
        <w:rPr>
          <w:rFonts w:hint="eastAsia" w:ascii="仿宋_GB2312" w:hAnsi="仿宋_GB2312" w:eastAsia="黑体"/>
          <w:b w:val="0"/>
          <w:caps w:val="0"/>
          <w:color w:val="auto"/>
          <w:sz w:val="36"/>
          <w:szCs w:val="36"/>
          <w:lang w:val="en-US" w:eastAsia="zh-CN"/>
        </w:rPr>
        <w:t>货物参数及服务要求</w:t>
      </w:r>
    </w:p>
    <w:p w14:paraId="19E92DC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bookmarkStart w:id="5" w:name="_Toc2976"/>
      <w:bookmarkStart w:id="6" w:name="_Toc3355_WPSOffice_Level1"/>
      <w:bookmarkStart w:id="7" w:name="_Toc2854_WPSOffice_Level1"/>
      <w:bookmarkStart w:id="8" w:name="_Toc23819_WPSOffice_Level1"/>
      <w:r>
        <w:rPr>
          <w:rFonts w:hint="eastAsia" w:ascii="仿宋_GB2312" w:hAnsi="仿宋_GB2312" w:eastAsia="仿宋_GB2312" w:cs="仿宋_GB2312"/>
          <w:caps w:val="0"/>
          <w:strike w:val="0"/>
          <w:dstrike w:val="0"/>
          <w:color w:val="auto"/>
          <w:kern w:val="2"/>
          <w:sz w:val="28"/>
          <w:szCs w:val="28"/>
          <w:lang w:val="en-US" w:eastAsia="zh-CN" w:bidi="ar-SA"/>
        </w:rPr>
        <w:t>供应商提供满足下列参数要求的电池及相关佐证材料，派遣专业工程师现场安装调测，确保原有设备与更换后的电池正常匹配，高效运转。电池数量：60只，含电池连接线，具体如下：</w:t>
      </w:r>
    </w:p>
    <w:p w14:paraId="19DF5C5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1.蓄电池应为国际知名品牌，蓄电池厂商拥有蓄电池发明专利，产品质量稳定可靠。蓄电池制造商必须提供相应的承诺文件:项目授权书、制造商3年质保承诺函。</w:t>
      </w:r>
    </w:p>
    <w:p w14:paraId="0676A32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2.类型：免维护阀控式密封铅酸蓄电池（VRLA）100AH/12V 。</w:t>
      </w:r>
    </w:p>
    <w:p w14:paraId="5EE8D80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3.容量C20≥100AH ；15分钟单体放电功率≥252瓦特@1.7V(25℃) ；电池重量≥29公斤；设计寿命≥6年(25℃) ；ABS树脂外壳。</w:t>
      </w:r>
    </w:p>
    <w:p w14:paraId="5D62980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4.主要充电指标：</w:t>
      </w:r>
    </w:p>
    <w:p w14:paraId="60B2692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（1）浮充电压：环境温度在 25 ℃时，充电压 13.4 到 13.8V/ 单体；</w:t>
      </w:r>
    </w:p>
    <w:p w14:paraId="7B08CCF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（2）均充电压：环境温度在 25 ℃时，充电压 14 到 14.2V/ 单体；</w:t>
      </w:r>
    </w:p>
    <w:p w14:paraId="6B9F44E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（3）允许的最大充电流： 2I10 ；</w:t>
      </w:r>
    </w:p>
    <w:p w14:paraId="03C1861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（4）允许的最大均充电压：不大于 14.2V/ 单体。</w:t>
      </w:r>
    </w:p>
    <w:p w14:paraId="1D58035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（5）蓄电池按规定要求试验后，其外观应无明显变形及渗液。</w:t>
      </w:r>
    </w:p>
    <w:p w14:paraId="28CE81E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（6）密封反应效率不得低于 98% 。</w:t>
      </w:r>
    </w:p>
    <w:p w14:paraId="72223EA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（7）容量保存率：静置28天后容量保存率不得低于98%。</w:t>
      </w:r>
    </w:p>
    <w:p w14:paraId="2972B47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（8）板栅结构：正极采用铅钙锡铝合金，以保证内阻小放电功率大。</w:t>
      </w:r>
    </w:p>
    <w:p w14:paraId="6A07736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（9）大电流放电：以 30I10 放电 3 分钟，极柱应不熔断，内部汇流排应不熔断，外观应无异常。</w:t>
      </w:r>
    </w:p>
    <w:p w14:paraId="35C0D2A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（10）气密性：蓄电池在环境温度 25±5℃的条件下，储存 24h，通过安全阀向蓄电池充气在内外压差为 50Kpa 时并持续不少于 5s 时，能够不破裂、不开胶、压力释放后壳体无残余变形。</w:t>
      </w:r>
    </w:p>
    <w:p w14:paraId="7F1EE58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（11）安全阀应具有自动开启和自动关闭的功能，其开阀压力应为 15kPa～25kPa，闭阀压力应为 15kPa～25kPa。</w:t>
      </w:r>
    </w:p>
    <w:p w14:paraId="35E4D87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（12）蓄电池端电压的均衡性：由若干单体组成的蓄电池组，12V 电池开路电压差不大于 100mV，浮充 24h 后，各蓄电池之间端电压差不大于 480mV。</w:t>
      </w:r>
    </w:p>
    <w:p w14:paraId="681D0FE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（13）蓄电池可在 -15 ℃至 +45 ℃的温度下使用。</w:t>
      </w:r>
    </w:p>
    <w:p w14:paraId="38FD2F4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（14）所有电池应采用同一批次产品，从出厂到投入使用之间的时长小于2个月。</w:t>
      </w:r>
    </w:p>
    <w:p w14:paraId="0A6333E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 xml:space="preserve">（15）厂家应提供电池恒功率放数据表并且加盖蓄制造商公章。 </w:t>
      </w:r>
    </w:p>
    <w:p w14:paraId="4A49870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5.为确保产品为品质稳定可靠产品，蓄电池企业须具有：UL证书、CE证书、SDS安全技术说明书、设备抗震性能检测合格证9级烈度；产品需通过泰尔认证证书、UL认证证书、ISO9001国际质量管理体系认证证书、ISO14001环境管理体系认证证书、ISO45001职业健康安全管理体系认证证书。</w:t>
      </w:r>
    </w:p>
    <w:p w14:paraId="41A2DE9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6.电池更换要求：</w:t>
      </w:r>
    </w:p>
    <w:p w14:paraId="73814E0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（1） 蓄电池组的交接试验项目：a）蓄电池组的容量测量；b）蓄电池单体电压值测量；c）蓄电池内阻值测量；d)蓄电池组的电缆、连接条电压降测量；所有交接试验项目应达到技术要求后才能投入试运行，在72h试运行中若一切正常，接收单位签字接收后方可转为正常运行。</w:t>
      </w:r>
    </w:p>
    <w:p w14:paraId="563A70F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（2） 核对性放电程序：先对其中一组蓄电池通过专用的试验放电回路进行全容量核对性放电，完成后再对另一组进行全容量核对性放电。当蓄电池组中任一只蓄电池端电压下降到放电终止电压值时立即停止放电，隔1h~2h后，再用I10电流进行恒流限压充电一恒压充电—浮充电，经过3次全容量核对性放充电蓄电池组容量均须达到额定容量的80%以上。</w:t>
      </w:r>
    </w:p>
    <w:p w14:paraId="1B6F071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（3） 旧电池处理：更换下来的旧电池须进行3次以上的单只蓄电池容量测试、单体电压测量、内阻值测量，从中筛选出1组蓄电池供机房内另外一台UPS配套使用。由于废电池存在较强腐蚀性及安全隐患，采购单位不具备废电池保存条件，新电池替换后，废电池交由供应商回收并处置。</w:t>
      </w:r>
    </w:p>
    <w:p w14:paraId="37FC7CE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trike w:val="0"/>
          <w:dstrike w:val="0"/>
          <w:color w:val="auto"/>
          <w:kern w:val="2"/>
          <w:sz w:val="28"/>
          <w:szCs w:val="28"/>
          <w:lang w:val="en-US" w:eastAsia="zh-CN" w:bidi="ar-SA"/>
        </w:rPr>
      </w:pPr>
      <w:r>
        <w:rPr>
          <w:rFonts w:hint="eastAsia" w:ascii="仿宋_GB2312" w:hAnsi="仿宋_GB2312" w:eastAsia="仿宋_GB2312" w:cs="仿宋_GB2312"/>
          <w:caps w:val="0"/>
          <w:strike w:val="0"/>
          <w:dstrike w:val="0"/>
          <w:color w:val="auto"/>
          <w:kern w:val="2"/>
          <w:sz w:val="28"/>
          <w:szCs w:val="28"/>
          <w:lang w:val="en-US" w:eastAsia="zh-CN" w:bidi="ar-SA"/>
        </w:rPr>
        <w:t>7.售后服务：三年原厂技术支持服务，质保期内单只电池非人为损坏须整组换新承诺，提供三年原厂每年4次安全性巡检及单只电池充放电测试及性能测试。</w:t>
      </w:r>
    </w:p>
    <w:p w14:paraId="471768AD">
      <w:pPr>
        <w:pStyle w:val="3"/>
        <w:jc w:val="center"/>
        <w:rPr>
          <w:rFonts w:hint="eastAsia" w:ascii="仿宋_GB2312" w:hAnsi="仿宋_GB2312" w:eastAsia="黑体"/>
          <w:b w:val="0"/>
          <w:caps w:val="0"/>
          <w:sz w:val="36"/>
          <w:szCs w:val="36"/>
        </w:rPr>
      </w:pPr>
      <w:bookmarkStart w:id="9" w:name="_Toc5085"/>
    </w:p>
    <w:p w14:paraId="2B30FEEA">
      <w:pPr>
        <w:pStyle w:val="3"/>
        <w:jc w:val="center"/>
        <w:rPr>
          <w:rFonts w:ascii="仿宋_GB2312" w:hAnsi="仿宋_GB2312" w:eastAsia="黑体"/>
          <w:b w:val="0"/>
          <w:caps w:val="0"/>
          <w:sz w:val="36"/>
          <w:szCs w:val="36"/>
        </w:rPr>
      </w:pPr>
      <w:r>
        <w:rPr>
          <w:rFonts w:hint="eastAsia" w:ascii="仿宋_GB2312" w:hAnsi="仿宋_GB2312" w:eastAsia="黑体"/>
          <w:b w:val="0"/>
          <w:caps w:val="0"/>
          <w:sz w:val="36"/>
          <w:szCs w:val="36"/>
        </w:rPr>
        <w:t>第</w:t>
      </w:r>
      <w:r>
        <w:rPr>
          <w:rFonts w:hint="eastAsia" w:ascii="仿宋_GB2312" w:hAnsi="仿宋_GB2312" w:eastAsia="黑体"/>
          <w:b w:val="0"/>
          <w:caps w:val="0"/>
          <w:sz w:val="36"/>
          <w:szCs w:val="36"/>
          <w:lang w:val="en-US" w:eastAsia="zh-CN"/>
        </w:rPr>
        <w:t>四</w:t>
      </w:r>
      <w:r>
        <w:rPr>
          <w:rFonts w:hint="eastAsia" w:ascii="仿宋_GB2312" w:hAnsi="仿宋_GB2312" w:eastAsia="黑体"/>
          <w:b w:val="0"/>
          <w:caps w:val="0"/>
          <w:sz w:val="36"/>
          <w:szCs w:val="36"/>
        </w:rPr>
        <w:t xml:space="preserve">章 </w:t>
      </w:r>
      <w:r>
        <w:rPr>
          <w:rFonts w:hint="eastAsia" w:ascii="仿宋_GB2312" w:hAnsi="仿宋_GB2312" w:eastAsia="黑体"/>
          <w:b w:val="0"/>
          <w:caps w:val="0"/>
          <w:sz w:val="36"/>
          <w:szCs w:val="36"/>
          <w:lang w:eastAsia="zh-CN"/>
        </w:rPr>
        <w:t>询价</w:t>
      </w:r>
      <w:r>
        <w:rPr>
          <w:rFonts w:hint="eastAsia" w:ascii="仿宋_GB2312" w:hAnsi="仿宋_GB2312" w:eastAsia="黑体"/>
          <w:b w:val="0"/>
          <w:caps w:val="0"/>
          <w:sz w:val="36"/>
          <w:szCs w:val="36"/>
        </w:rPr>
        <w:t>程序</w:t>
      </w:r>
      <w:bookmarkEnd w:id="5"/>
      <w:bookmarkEnd w:id="6"/>
      <w:bookmarkEnd w:id="7"/>
      <w:bookmarkEnd w:id="8"/>
      <w:bookmarkEnd w:id="9"/>
    </w:p>
    <w:p w14:paraId="327EC648">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b/>
          <w:bCs/>
          <w:caps w:val="0"/>
          <w:color w:val="000000"/>
          <w:sz w:val="28"/>
          <w:szCs w:val="28"/>
          <w:lang w:val="en-US" w:eastAsia="zh-CN"/>
        </w:rPr>
      </w:pPr>
      <w:r>
        <w:rPr>
          <w:rFonts w:hint="eastAsia" w:ascii="仿宋_GB2312" w:hAnsi="仿宋_GB2312" w:eastAsia="仿宋_GB2312" w:cs="仿宋_GB2312"/>
          <w:b/>
          <w:bCs/>
          <w:caps w:val="0"/>
          <w:color w:val="000000"/>
          <w:sz w:val="28"/>
          <w:szCs w:val="28"/>
          <w:lang w:val="en-US" w:eastAsia="zh-CN"/>
        </w:rPr>
        <w:t>一、发布公告及询价文件</w:t>
      </w:r>
    </w:p>
    <w:p w14:paraId="02E575A5">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在大理州人民政府门户网站（</w:t>
      </w:r>
      <w:r>
        <w:rPr>
          <w:rFonts w:hint="eastAsia" w:ascii="仿宋_GB2312" w:hAnsi="仿宋_GB2312" w:eastAsia="仿宋_GB2312" w:cs="仿宋_GB2312"/>
          <w:caps w:val="0"/>
          <w:color w:val="000000"/>
          <w:sz w:val="28"/>
          <w:szCs w:val="28"/>
          <w:lang w:val="en-US" w:eastAsia="zh-CN"/>
        </w:rPr>
        <w:fldChar w:fldCharType="begin"/>
      </w:r>
      <w:r>
        <w:rPr>
          <w:rFonts w:hint="eastAsia" w:ascii="仿宋_GB2312" w:hAnsi="仿宋_GB2312" w:eastAsia="仿宋_GB2312" w:cs="仿宋_GB2312"/>
          <w:caps w:val="0"/>
          <w:color w:val="000000"/>
          <w:sz w:val="28"/>
          <w:szCs w:val="28"/>
          <w:lang w:val="en-US" w:eastAsia="zh-CN"/>
        </w:rPr>
        <w:instrText xml:space="preserve"> HYPERLINK "http://www.yngp.com" </w:instrText>
      </w:r>
      <w:r>
        <w:rPr>
          <w:rFonts w:hint="eastAsia" w:ascii="仿宋_GB2312" w:hAnsi="仿宋_GB2312" w:eastAsia="仿宋_GB2312" w:cs="仿宋_GB2312"/>
          <w:caps w:val="0"/>
          <w:color w:val="000000"/>
          <w:sz w:val="28"/>
          <w:szCs w:val="28"/>
          <w:lang w:val="en-US" w:eastAsia="zh-CN"/>
        </w:rPr>
        <w:fldChar w:fldCharType="separate"/>
      </w:r>
      <w:r>
        <w:rPr>
          <w:rFonts w:hint="eastAsia" w:ascii="仿宋_GB2312" w:hAnsi="仿宋_GB2312" w:eastAsia="仿宋_GB2312" w:cs="仿宋_GB2312"/>
          <w:caps w:val="0"/>
          <w:color w:val="000000"/>
          <w:sz w:val="28"/>
          <w:szCs w:val="28"/>
          <w:lang w:val="en-US" w:eastAsia="zh-CN"/>
        </w:rPr>
        <w:t>http://www.dali.gov.cn</w:t>
      </w:r>
      <w:r>
        <w:rPr>
          <w:rFonts w:hint="eastAsia" w:ascii="仿宋_GB2312" w:hAnsi="仿宋_GB2312" w:eastAsia="仿宋_GB2312" w:cs="仿宋_GB2312"/>
          <w:caps w:val="0"/>
          <w:color w:val="000000"/>
          <w:sz w:val="28"/>
          <w:szCs w:val="28"/>
          <w:lang w:val="en-US" w:eastAsia="zh-CN"/>
        </w:rPr>
        <w:fldChar w:fldCharType="end"/>
      </w:r>
      <w:r>
        <w:rPr>
          <w:rFonts w:hint="eastAsia" w:ascii="仿宋_GB2312" w:hAnsi="仿宋_GB2312" w:eastAsia="仿宋_GB2312" w:cs="仿宋_GB2312"/>
          <w:caps w:val="0"/>
          <w:color w:val="000000"/>
          <w:sz w:val="28"/>
          <w:szCs w:val="28"/>
          <w:lang w:val="en-US" w:eastAsia="zh-CN"/>
        </w:rPr>
        <w:t>）→公示公告栏目发布询价公告及询价文件。</w:t>
      </w:r>
    </w:p>
    <w:p w14:paraId="5163F0A6">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b/>
          <w:bCs/>
          <w:caps w:val="0"/>
          <w:color w:val="000000"/>
          <w:sz w:val="28"/>
          <w:szCs w:val="28"/>
          <w:lang w:val="en-US" w:eastAsia="zh-CN"/>
        </w:rPr>
      </w:pPr>
      <w:r>
        <w:rPr>
          <w:rFonts w:hint="eastAsia" w:ascii="仿宋_GB2312" w:hAnsi="仿宋_GB2312" w:eastAsia="仿宋_GB2312" w:cs="仿宋_GB2312"/>
          <w:b/>
          <w:bCs/>
          <w:caps w:val="0"/>
          <w:color w:val="000000"/>
          <w:sz w:val="28"/>
          <w:szCs w:val="28"/>
          <w:lang w:val="en-US" w:eastAsia="zh-CN"/>
        </w:rPr>
        <w:t>二、符合资格供应商报名并提交报价文件</w:t>
      </w:r>
    </w:p>
    <w:p w14:paraId="423DAA6D">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报价供应商递交相关报名材料及密封完好的询价文件。</w:t>
      </w:r>
    </w:p>
    <w:p w14:paraId="6DD35111">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b/>
          <w:bCs/>
          <w:caps w:val="0"/>
          <w:color w:val="000000"/>
          <w:sz w:val="28"/>
          <w:szCs w:val="28"/>
          <w:lang w:val="en-US" w:eastAsia="zh-CN"/>
        </w:rPr>
      </w:pPr>
      <w:r>
        <w:rPr>
          <w:rFonts w:hint="eastAsia" w:ascii="仿宋_GB2312" w:hAnsi="仿宋_GB2312" w:eastAsia="仿宋_GB2312" w:cs="仿宋_GB2312"/>
          <w:b/>
          <w:bCs/>
          <w:caps w:val="0"/>
          <w:color w:val="000000"/>
          <w:sz w:val="28"/>
          <w:szCs w:val="28"/>
          <w:lang w:val="en-US" w:eastAsia="zh-CN"/>
        </w:rPr>
        <w:t>三、召开开标会议</w:t>
      </w:r>
    </w:p>
    <w:p w14:paraId="0CC35826">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（一）询价小组进行资格审查和符合性审查；</w:t>
      </w:r>
    </w:p>
    <w:p w14:paraId="796AC369">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（二）对各供应商提供的报价进行独立评价，按照符合采购需求、质量和服务相等且报价最低的原则，确定一至三名成交候选人同时排列顺序；</w:t>
      </w:r>
    </w:p>
    <w:p w14:paraId="05733D0A">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（三）形成中标结果。</w:t>
      </w:r>
    </w:p>
    <w:p w14:paraId="49D75D73">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b/>
          <w:bCs/>
          <w:caps w:val="0"/>
          <w:color w:val="000000"/>
          <w:sz w:val="28"/>
          <w:szCs w:val="28"/>
          <w:lang w:val="en-US" w:eastAsia="zh-CN"/>
        </w:rPr>
      </w:pPr>
      <w:r>
        <w:rPr>
          <w:rFonts w:hint="eastAsia" w:ascii="仿宋_GB2312" w:hAnsi="仿宋_GB2312" w:eastAsia="仿宋_GB2312" w:cs="仿宋_GB2312"/>
          <w:b/>
          <w:bCs/>
          <w:caps w:val="0"/>
          <w:color w:val="000000"/>
          <w:sz w:val="28"/>
          <w:szCs w:val="28"/>
          <w:lang w:val="en-US" w:eastAsia="zh-CN"/>
        </w:rPr>
        <w:t>四、发布中标结果及中标通知书</w:t>
      </w:r>
    </w:p>
    <w:p w14:paraId="15FFBD73">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在大理州人民政府门户网站（</w:t>
      </w:r>
      <w:r>
        <w:rPr>
          <w:rFonts w:hint="eastAsia" w:ascii="仿宋_GB2312" w:hAnsi="仿宋_GB2312" w:eastAsia="仿宋_GB2312" w:cs="仿宋_GB2312"/>
          <w:caps w:val="0"/>
          <w:color w:val="000000"/>
          <w:sz w:val="28"/>
          <w:szCs w:val="28"/>
          <w:lang w:val="en-US" w:eastAsia="zh-CN"/>
        </w:rPr>
        <w:fldChar w:fldCharType="begin"/>
      </w:r>
      <w:r>
        <w:rPr>
          <w:rFonts w:hint="eastAsia" w:ascii="仿宋_GB2312" w:hAnsi="仿宋_GB2312" w:eastAsia="仿宋_GB2312" w:cs="仿宋_GB2312"/>
          <w:caps w:val="0"/>
          <w:color w:val="000000"/>
          <w:sz w:val="28"/>
          <w:szCs w:val="28"/>
          <w:lang w:val="en-US" w:eastAsia="zh-CN"/>
        </w:rPr>
        <w:instrText xml:space="preserve"> HYPERLINK "http://www.yngp.com" </w:instrText>
      </w:r>
      <w:r>
        <w:rPr>
          <w:rFonts w:hint="eastAsia" w:ascii="仿宋_GB2312" w:hAnsi="仿宋_GB2312" w:eastAsia="仿宋_GB2312" w:cs="仿宋_GB2312"/>
          <w:caps w:val="0"/>
          <w:color w:val="000000"/>
          <w:sz w:val="28"/>
          <w:szCs w:val="28"/>
          <w:lang w:val="en-US" w:eastAsia="zh-CN"/>
        </w:rPr>
        <w:fldChar w:fldCharType="separate"/>
      </w:r>
      <w:r>
        <w:rPr>
          <w:rFonts w:hint="eastAsia" w:ascii="仿宋_GB2312" w:hAnsi="仿宋_GB2312" w:eastAsia="仿宋_GB2312" w:cs="仿宋_GB2312"/>
          <w:caps w:val="0"/>
          <w:color w:val="000000"/>
          <w:sz w:val="28"/>
          <w:szCs w:val="28"/>
          <w:lang w:val="en-US" w:eastAsia="zh-CN"/>
        </w:rPr>
        <w:t>http://www.dali.gov.cn</w:t>
      </w:r>
      <w:r>
        <w:rPr>
          <w:rFonts w:hint="eastAsia" w:ascii="仿宋_GB2312" w:hAnsi="仿宋_GB2312" w:eastAsia="仿宋_GB2312" w:cs="仿宋_GB2312"/>
          <w:caps w:val="0"/>
          <w:color w:val="000000"/>
          <w:sz w:val="28"/>
          <w:szCs w:val="28"/>
          <w:lang w:val="en-US" w:eastAsia="zh-CN"/>
        </w:rPr>
        <w:fldChar w:fldCharType="end"/>
      </w:r>
      <w:r>
        <w:rPr>
          <w:rFonts w:hint="eastAsia" w:ascii="仿宋_GB2312" w:hAnsi="仿宋_GB2312" w:eastAsia="仿宋_GB2312" w:cs="仿宋_GB2312"/>
          <w:caps w:val="0"/>
          <w:color w:val="000000"/>
          <w:sz w:val="28"/>
          <w:szCs w:val="28"/>
          <w:lang w:val="en-US" w:eastAsia="zh-CN"/>
        </w:rPr>
        <w:t>）→公示公告栏目发布中标公告及发送中标通知书</w:t>
      </w:r>
    </w:p>
    <w:p w14:paraId="6EADE554">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2" w:firstLineChars="200"/>
        <w:textAlignment w:val="auto"/>
        <w:rPr>
          <w:rFonts w:hint="eastAsia" w:ascii="仿宋_GB2312" w:hAnsi="仿宋_GB2312" w:eastAsia="仿宋_GB2312" w:cs="仿宋_GB2312"/>
          <w:b/>
          <w:bCs/>
          <w:caps w:val="0"/>
          <w:color w:val="000000"/>
          <w:sz w:val="28"/>
          <w:szCs w:val="28"/>
          <w:lang w:val="en-US" w:eastAsia="zh-CN"/>
        </w:rPr>
      </w:pPr>
      <w:r>
        <w:rPr>
          <w:rFonts w:hint="eastAsia" w:ascii="仿宋_GB2312" w:hAnsi="仿宋_GB2312" w:eastAsia="仿宋_GB2312" w:cs="仿宋_GB2312"/>
          <w:b/>
          <w:bCs/>
          <w:caps w:val="0"/>
          <w:color w:val="000000"/>
          <w:sz w:val="28"/>
          <w:szCs w:val="28"/>
          <w:lang w:val="en-US" w:eastAsia="zh-CN"/>
        </w:rPr>
        <w:t>五、与中标供应商签订合同。</w:t>
      </w:r>
    </w:p>
    <w:p w14:paraId="68767FE3">
      <w:pPr>
        <w:spacing w:line="579" w:lineRule="exact"/>
        <w:jc w:val="center"/>
        <w:rPr>
          <w:rFonts w:hint="eastAsia" w:ascii="仿宋_GB2312" w:hAnsi="仿宋_GB2312" w:eastAsia="方正黑体_GBK" w:cs="方正黑体_GBK"/>
          <w:b w:val="0"/>
          <w:bCs w:val="0"/>
          <w:caps w:val="0"/>
          <w:kern w:val="2"/>
          <w:sz w:val="36"/>
          <w:szCs w:val="36"/>
          <w:lang w:val="en-US" w:eastAsia="zh-CN" w:bidi="ar-SA"/>
        </w:rPr>
      </w:pPr>
    </w:p>
    <w:p w14:paraId="45C5E558">
      <w:pPr>
        <w:spacing w:line="579" w:lineRule="exact"/>
        <w:jc w:val="both"/>
        <w:rPr>
          <w:rFonts w:hint="eastAsia" w:ascii="仿宋_GB2312" w:hAnsi="仿宋_GB2312" w:eastAsia="方正黑体_GBK" w:cs="方正黑体_GBK"/>
          <w:b w:val="0"/>
          <w:bCs w:val="0"/>
          <w:caps w:val="0"/>
          <w:kern w:val="2"/>
          <w:sz w:val="36"/>
          <w:szCs w:val="36"/>
          <w:lang w:val="en-US" w:eastAsia="zh-CN" w:bidi="ar-SA"/>
        </w:rPr>
      </w:pPr>
    </w:p>
    <w:p w14:paraId="22F3729F">
      <w:pPr>
        <w:pStyle w:val="3"/>
        <w:jc w:val="center"/>
        <w:rPr>
          <w:rFonts w:hint="eastAsia" w:ascii="仿宋_GB2312" w:hAnsi="仿宋_GB2312" w:eastAsia="黑体"/>
          <w:b w:val="0"/>
          <w:caps w:val="0"/>
          <w:sz w:val="36"/>
          <w:szCs w:val="36"/>
        </w:rPr>
      </w:pPr>
      <w:bookmarkStart w:id="10" w:name="_Toc8711"/>
      <w:r>
        <w:rPr>
          <w:rFonts w:hint="eastAsia" w:ascii="仿宋_GB2312" w:hAnsi="仿宋_GB2312" w:eastAsia="黑体"/>
          <w:b w:val="0"/>
          <w:caps w:val="0"/>
          <w:sz w:val="36"/>
          <w:szCs w:val="36"/>
          <w:lang w:val="en-US" w:eastAsia="zh-CN"/>
        </w:rPr>
        <w:t>第五章  报价文件格式</w:t>
      </w:r>
      <w:bookmarkEnd w:id="10"/>
    </w:p>
    <w:p w14:paraId="1A9ABDF1">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一、报价供应商在制作询价文件时必须使用本章所附格式。不按规定格式填写将导致报价无效。本章未规定格式的，由报价供应商根据实际情况自主编制。</w:t>
      </w:r>
    </w:p>
    <w:p w14:paraId="75F49152">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二、本章所附格式大小只是范例，如填写不下，可另附页。</w:t>
      </w:r>
    </w:p>
    <w:p w14:paraId="06B4B261">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三、报价供应商应按照询价公告和询价文件的格式要求，提交报价文件。报价文件密封后按规定的时间和地址提交。</w:t>
      </w:r>
    </w:p>
    <w:p w14:paraId="775C280F">
      <w:pPr>
        <w:jc w:val="left"/>
        <w:rPr>
          <w:rFonts w:ascii="仿宋_GB2312" w:hAnsi="仿宋_GB2312" w:eastAsia="仿宋_GB2312" w:cs="仿宋_GB2312"/>
          <w:caps w:val="0"/>
          <w:color w:val="000000"/>
          <w:sz w:val="32"/>
          <w:szCs w:val="32"/>
        </w:rPr>
      </w:pPr>
    </w:p>
    <w:p w14:paraId="1FC80ACB">
      <w:pPr>
        <w:jc w:val="left"/>
        <w:rPr>
          <w:rFonts w:ascii="仿宋_GB2312" w:hAnsi="仿宋_GB2312" w:eastAsia="仿宋_GB2312" w:cs="仿宋_GB2312"/>
          <w:caps w:val="0"/>
          <w:color w:val="000000"/>
          <w:sz w:val="32"/>
          <w:szCs w:val="32"/>
        </w:rPr>
      </w:pPr>
    </w:p>
    <w:p w14:paraId="4521252D">
      <w:pPr>
        <w:jc w:val="left"/>
        <w:rPr>
          <w:rFonts w:ascii="仿宋_GB2312" w:hAnsi="仿宋_GB2312"/>
          <w:caps w:val="0"/>
          <w:color w:val="000000"/>
          <w:sz w:val="28"/>
          <w:szCs w:val="28"/>
        </w:rPr>
      </w:pPr>
    </w:p>
    <w:p w14:paraId="1F45B22E">
      <w:pPr>
        <w:jc w:val="left"/>
        <w:rPr>
          <w:rFonts w:ascii="仿宋_GB2312" w:hAnsi="仿宋_GB2312"/>
          <w:caps w:val="0"/>
          <w:color w:val="000000"/>
          <w:sz w:val="28"/>
          <w:szCs w:val="28"/>
        </w:rPr>
      </w:pPr>
    </w:p>
    <w:p w14:paraId="54BE7D17">
      <w:pPr>
        <w:jc w:val="left"/>
        <w:rPr>
          <w:rFonts w:ascii="仿宋_GB2312" w:hAnsi="仿宋_GB2312"/>
          <w:b/>
          <w:caps w:val="0"/>
          <w:color w:val="000000"/>
          <w:sz w:val="36"/>
          <w:szCs w:val="36"/>
        </w:rPr>
      </w:pPr>
    </w:p>
    <w:p w14:paraId="07D44989">
      <w:pPr>
        <w:spacing w:line="600" w:lineRule="exact"/>
        <w:jc w:val="center"/>
        <w:rPr>
          <w:rFonts w:hint="eastAsia" w:ascii="仿宋_GB2312" w:hAnsi="仿宋_GB2312" w:eastAsia="方正小标宋_GBK" w:cs="方正小标宋_GBK"/>
          <w:caps w:val="0"/>
          <w:color w:val="000000"/>
          <w:sz w:val="44"/>
          <w:szCs w:val="44"/>
          <w:lang w:val="en-US" w:eastAsia="zh-CN"/>
        </w:rPr>
      </w:pPr>
      <w:r>
        <w:rPr>
          <w:rFonts w:ascii="仿宋_GB2312" w:hAnsi="仿宋_GB2312" w:eastAsia="仿宋_GB2312"/>
          <w:b/>
          <w:caps w:val="0"/>
          <w:color w:val="000000"/>
          <w:sz w:val="32"/>
        </w:rPr>
        <w:br w:type="page"/>
      </w:r>
      <w:r>
        <w:rPr>
          <w:rFonts w:hint="eastAsia" w:ascii="仿宋_GB2312" w:hAnsi="仿宋_GB2312" w:eastAsia="方正小标宋_GBK" w:cs="方正小标宋_GBK"/>
          <w:caps w:val="0"/>
          <w:color w:val="000000"/>
          <w:sz w:val="44"/>
          <w:szCs w:val="44"/>
        </w:rPr>
        <w:t>大理州人力资源和社会保障局</w:t>
      </w:r>
      <w:r>
        <w:rPr>
          <w:rFonts w:hint="eastAsia" w:ascii="仿宋_GB2312" w:hAnsi="仿宋_GB2312" w:eastAsia="方正小标宋_GBK" w:cs="方正小标宋_GBK"/>
          <w:caps w:val="0"/>
          <w:color w:val="000000"/>
          <w:sz w:val="44"/>
          <w:szCs w:val="44"/>
          <w:lang w:val="en-US" w:eastAsia="zh-CN"/>
        </w:rPr>
        <w:t>信息中心</w:t>
      </w:r>
    </w:p>
    <w:p w14:paraId="3FB7EAB4">
      <w:pPr>
        <w:jc w:val="center"/>
        <w:rPr>
          <w:rFonts w:hint="eastAsia" w:ascii="仿宋_GB2312" w:hAnsi="仿宋_GB2312" w:eastAsia="方正小标宋_GBK"/>
          <w:caps w:val="0"/>
          <w:color w:val="000000"/>
          <w:sz w:val="44"/>
          <w:szCs w:val="44"/>
          <w:lang w:eastAsia="zh-CN"/>
        </w:rPr>
      </w:pPr>
      <w:r>
        <w:rPr>
          <w:rFonts w:hint="eastAsia" w:ascii="仿宋_GB2312" w:hAnsi="仿宋_GB2312" w:eastAsia="方正小标宋_GBK"/>
          <w:caps w:val="0"/>
          <w:color w:val="000000"/>
          <w:sz w:val="44"/>
          <w:szCs w:val="44"/>
          <w:lang w:eastAsia="zh-CN"/>
        </w:rPr>
        <w:t>机房供电UPS电池更换项目</w:t>
      </w:r>
    </w:p>
    <w:p w14:paraId="53401FFA">
      <w:pPr>
        <w:pStyle w:val="2"/>
        <w:rPr>
          <w:rFonts w:hint="eastAsia" w:ascii="仿宋_GB2312" w:hAnsi="仿宋_GB2312" w:eastAsia="方正小标宋_GBK"/>
          <w:caps w:val="0"/>
          <w:color w:val="000000"/>
          <w:sz w:val="44"/>
          <w:szCs w:val="44"/>
          <w:lang w:eastAsia="zh-CN"/>
        </w:rPr>
      </w:pPr>
    </w:p>
    <w:p w14:paraId="499C7F3E">
      <w:pPr>
        <w:rPr>
          <w:rFonts w:hint="eastAsia"/>
          <w:lang w:eastAsia="zh-CN"/>
        </w:rPr>
      </w:pPr>
    </w:p>
    <w:p w14:paraId="6B53DAD9">
      <w:pPr>
        <w:jc w:val="center"/>
        <w:rPr>
          <w:rFonts w:hint="eastAsia" w:ascii="仿宋_GB2312" w:hAnsi="仿宋_GB2312" w:eastAsia="方正小标宋_GBK" w:cs="方正小标宋_GBK"/>
          <w:b/>
          <w:caps w:val="0"/>
          <w:color w:val="000000"/>
          <w:sz w:val="118"/>
          <w:szCs w:val="52"/>
        </w:rPr>
      </w:pPr>
      <w:r>
        <w:rPr>
          <w:rFonts w:hint="eastAsia" w:ascii="仿宋_GB2312" w:hAnsi="仿宋_GB2312" w:eastAsia="方正小标宋_GBK" w:cs="方正小标宋_GBK"/>
          <w:b/>
          <w:caps w:val="0"/>
          <w:color w:val="000000"/>
          <w:sz w:val="118"/>
          <w:szCs w:val="52"/>
          <w:lang w:val="en-US" w:eastAsia="zh-CN"/>
        </w:rPr>
        <w:t>报价</w:t>
      </w:r>
      <w:r>
        <w:rPr>
          <w:rFonts w:hint="eastAsia" w:ascii="仿宋_GB2312" w:hAnsi="仿宋_GB2312" w:eastAsia="方正小标宋_GBK" w:cs="方正小标宋_GBK"/>
          <w:b/>
          <w:caps w:val="0"/>
          <w:color w:val="000000"/>
          <w:sz w:val="118"/>
          <w:szCs w:val="52"/>
        </w:rPr>
        <w:t>文件</w:t>
      </w:r>
    </w:p>
    <w:p w14:paraId="20E15A4D">
      <w:pPr>
        <w:jc w:val="center"/>
        <w:rPr>
          <w:rFonts w:ascii="仿宋_GB2312" w:hAnsi="仿宋_GB2312" w:eastAsia="文鼎齿轮体" w:cs="Arial"/>
          <w:b/>
          <w:bCs/>
          <w:caps w:val="0"/>
          <w:color w:val="000000"/>
          <w:sz w:val="34"/>
        </w:rPr>
      </w:pPr>
    </w:p>
    <w:p w14:paraId="153353F0">
      <w:pPr>
        <w:rPr>
          <w:rFonts w:ascii="仿宋_GB2312" w:hAnsi="仿宋_GB2312" w:cs="Arial"/>
          <w:caps w:val="0"/>
          <w:color w:val="000000"/>
        </w:rPr>
      </w:pPr>
    </w:p>
    <w:p w14:paraId="1665ABC9">
      <w:pPr>
        <w:rPr>
          <w:rFonts w:ascii="仿宋_GB2312" w:hAnsi="仿宋_GB2312" w:cs="Arial"/>
          <w:caps w:val="0"/>
          <w:color w:val="000000"/>
        </w:rPr>
      </w:pPr>
    </w:p>
    <w:p w14:paraId="43E6AB24">
      <w:pPr>
        <w:rPr>
          <w:rFonts w:ascii="仿宋_GB2312" w:hAnsi="仿宋_GB2312" w:cs="Arial"/>
          <w:caps w:val="0"/>
          <w:color w:val="000000"/>
        </w:rPr>
      </w:pPr>
    </w:p>
    <w:p w14:paraId="222B8AC9">
      <w:pPr>
        <w:rPr>
          <w:rFonts w:ascii="仿宋_GB2312" w:hAnsi="仿宋_GB2312" w:cs="Arial"/>
          <w:caps w:val="0"/>
          <w:color w:val="000000"/>
        </w:rPr>
      </w:pPr>
    </w:p>
    <w:p w14:paraId="78CB28FD">
      <w:pPr>
        <w:rPr>
          <w:rFonts w:ascii="仿宋_GB2312" w:hAnsi="仿宋_GB2312" w:cs="Arial"/>
          <w:caps w:val="0"/>
          <w:color w:val="000000"/>
        </w:rPr>
      </w:pPr>
    </w:p>
    <w:p w14:paraId="63A6609E">
      <w:pPr>
        <w:rPr>
          <w:rFonts w:ascii="仿宋_GB2312" w:hAnsi="仿宋_GB2312" w:cs="Arial"/>
          <w:caps w:val="0"/>
          <w:color w:val="000000"/>
        </w:rPr>
      </w:pPr>
    </w:p>
    <w:p w14:paraId="6A9F3B1C">
      <w:pPr>
        <w:spacing w:beforeLines="100" w:afterLines="100" w:line="560" w:lineRule="exact"/>
        <w:ind w:firstLine="960" w:firstLineChars="300"/>
        <w:rPr>
          <w:rFonts w:ascii="仿宋_GB2312" w:hAnsi="仿宋_GB2312" w:eastAsia="仿宋_GB2312"/>
          <w:b w:val="0"/>
          <w:bCs/>
          <w:caps w:val="0"/>
          <w:color w:val="000000"/>
          <w:sz w:val="32"/>
          <w:u w:val="single"/>
        </w:rPr>
      </w:pPr>
      <w:r>
        <w:rPr>
          <w:rFonts w:hint="eastAsia" w:ascii="仿宋_GB2312" w:hAnsi="仿宋_GB2312" w:eastAsia="仿宋_GB2312"/>
          <w:b w:val="0"/>
          <w:bCs/>
          <w:caps w:val="0"/>
          <w:color w:val="000000"/>
          <w:sz w:val="32"/>
          <w:lang w:eastAsia="zh-CN"/>
        </w:rPr>
        <w:t>报价供应商</w:t>
      </w:r>
      <w:r>
        <w:rPr>
          <w:rFonts w:hint="eastAsia" w:ascii="仿宋_GB2312" w:hAnsi="仿宋_GB2312" w:eastAsia="仿宋_GB2312"/>
          <w:b w:val="0"/>
          <w:bCs/>
          <w:caps w:val="0"/>
          <w:color w:val="000000"/>
          <w:sz w:val="32"/>
        </w:rPr>
        <w:t>：</w:t>
      </w:r>
      <w:r>
        <w:rPr>
          <w:rFonts w:hint="eastAsia" w:ascii="仿宋_GB2312" w:hAnsi="仿宋_GB2312" w:eastAsia="仿宋_GB2312"/>
          <w:b w:val="0"/>
          <w:bCs/>
          <w:caps w:val="0"/>
          <w:color w:val="000000"/>
          <w:sz w:val="32"/>
          <w:u w:val="single"/>
        </w:rPr>
        <w:t>（盖章）</w:t>
      </w:r>
    </w:p>
    <w:p w14:paraId="14269F4F">
      <w:pPr>
        <w:spacing w:line="560" w:lineRule="exact"/>
        <w:ind w:firstLine="960" w:firstLineChars="300"/>
        <w:rPr>
          <w:rFonts w:ascii="仿宋_GB2312" w:hAnsi="仿宋_GB2312" w:eastAsia="仿宋_GB2312"/>
          <w:b w:val="0"/>
          <w:bCs/>
          <w:caps w:val="0"/>
          <w:color w:val="000000"/>
          <w:sz w:val="32"/>
        </w:rPr>
      </w:pPr>
      <w:r>
        <w:rPr>
          <w:rFonts w:hint="eastAsia" w:ascii="仿宋_GB2312" w:hAnsi="仿宋_GB2312" w:eastAsia="仿宋_GB2312"/>
          <w:b w:val="0"/>
          <w:bCs/>
          <w:caps w:val="0"/>
          <w:color w:val="000000"/>
          <w:sz w:val="32"/>
        </w:rPr>
        <w:t>法定代表人或</w:t>
      </w:r>
    </w:p>
    <w:p w14:paraId="391B44F2">
      <w:pPr>
        <w:spacing w:line="560" w:lineRule="exact"/>
        <w:ind w:firstLine="960" w:firstLineChars="300"/>
        <w:rPr>
          <w:rFonts w:ascii="仿宋_GB2312" w:hAnsi="仿宋_GB2312" w:eastAsia="仿宋_GB2312"/>
          <w:b w:val="0"/>
          <w:bCs/>
          <w:caps w:val="0"/>
          <w:color w:val="000000"/>
          <w:sz w:val="32"/>
          <w:u w:val="single"/>
        </w:rPr>
      </w:pPr>
      <w:r>
        <w:rPr>
          <w:rFonts w:hint="eastAsia" w:ascii="仿宋_GB2312" w:hAnsi="仿宋_GB2312" w:eastAsia="仿宋_GB2312"/>
          <w:b w:val="0"/>
          <w:bCs/>
          <w:caps w:val="0"/>
          <w:color w:val="000000"/>
          <w:sz w:val="32"/>
        </w:rPr>
        <w:t>其委托代理人：</w:t>
      </w:r>
      <w:r>
        <w:rPr>
          <w:rFonts w:ascii="仿宋_GB2312" w:hAnsi="仿宋_GB2312" w:eastAsia="仿宋_GB2312"/>
          <w:b w:val="0"/>
          <w:bCs/>
          <w:caps w:val="0"/>
          <w:color w:val="000000"/>
          <w:sz w:val="32"/>
          <w:u w:val="single"/>
        </w:rPr>
        <w:tab/>
      </w:r>
      <w:r>
        <w:rPr>
          <w:rFonts w:ascii="仿宋_GB2312" w:hAnsi="仿宋_GB2312" w:eastAsia="仿宋_GB2312"/>
          <w:b w:val="0"/>
          <w:bCs/>
          <w:caps w:val="0"/>
          <w:color w:val="000000"/>
          <w:sz w:val="32"/>
          <w:u w:val="single"/>
        </w:rPr>
        <w:tab/>
      </w:r>
      <w:r>
        <w:rPr>
          <w:rFonts w:hint="eastAsia" w:ascii="仿宋_GB2312" w:hAnsi="仿宋_GB2312" w:eastAsia="仿宋_GB2312"/>
          <w:b w:val="0"/>
          <w:bCs/>
          <w:caps w:val="0"/>
          <w:color w:val="000000"/>
          <w:sz w:val="32"/>
          <w:u w:val="single"/>
        </w:rPr>
        <w:t>（签字或盖章）</w:t>
      </w:r>
    </w:p>
    <w:p w14:paraId="346A7C3E">
      <w:pPr>
        <w:spacing w:beforeLines="200" w:afterLines="100" w:line="560" w:lineRule="exact"/>
        <w:ind w:firstLine="960" w:firstLineChars="300"/>
        <w:rPr>
          <w:rFonts w:ascii="仿宋_GB2312" w:hAnsi="仿宋_GB2312" w:eastAsia="仿宋_GB2312"/>
          <w:b w:val="0"/>
          <w:bCs/>
          <w:caps w:val="0"/>
          <w:color w:val="000000"/>
          <w:sz w:val="32"/>
          <w:u w:val="single"/>
        </w:rPr>
      </w:pPr>
      <w:r>
        <w:rPr>
          <w:rFonts w:hint="eastAsia" w:ascii="仿宋_GB2312" w:hAnsi="仿宋_GB2312" w:eastAsia="仿宋_GB2312"/>
          <w:b w:val="0"/>
          <w:bCs/>
          <w:caps w:val="0"/>
          <w:color w:val="000000"/>
          <w:sz w:val="32"/>
        </w:rPr>
        <w:t>地址：</w:t>
      </w:r>
    </w:p>
    <w:p w14:paraId="291552CB">
      <w:pPr>
        <w:spacing w:beforeLines="100" w:afterLines="100" w:line="560" w:lineRule="exact"/>
        <w:ind w:firstLine="960" w:firstLineChars="300"/>
        <w:rPr>
          <w:rFonts w:ascii="仿宋_GB2312" w:hAnsi="仿宋_GB2312" w:eastAsia="仿宋_GB2312"/>
          <w:b w:val="0"/>
          <w:bCs/>
          <w:caps w:val="0"/>
          <w:color w:val="000000"/>
          <w:sz w:val="32"/>
        </w:rPr>
      </w:pPr>
      <w:r>
        <w:rPr>
          <w:rFonts w:hint="eastAsia" w:ascii="仿宋_GB2312" w:hAnsi="仿宋_GB2312" w:eastAsia="仿宋_GB2312"/>
          <w:b w:val="0"/>
          <w:bCs/>
          <w:caps w:val="0"/>
          <w:color w:val="000000"/>
          <w:sz w:val="32"/>
        </w:rPr>
        <w:t>日期：</w:t>
      </w:r>
      <w:r>
        <w:rPr>
          <w:rFonts w:hint="eastAsia" w:ascii="仿宋_GB2312" w:hAnsi="仿宋_GB2312" w:eastAsia="仿宋_GB2312"/>
          <w:b w:val="0"/>
          <w:bCs/>
          <w:caps w:val="0"/>
          <w:color w:val="000000"/>
          <w:sz w:val="32"/>
          <w:lang w:val="en-US" w:eastAsia="zh-CN"/>
        </w:rPr>
        <w:t xml:space="preserve">         </w:t>
      </w:r>
      <w:r>
        <w:rPr>
          <w:rFonts w:hint="eastAsia" w:ascii="仿宋_GB2312" w:hAnsi="仿宋_GB2312" w:eastAsia="仿宋_GB2312"/>
          <w:b w:val="0"/>
          <w:bCs/>
          <w:caps w:val="0"/>
          <w:color w:val="000000"/>
          <w:sz w:val="32"/>
        </w:rPr>
        <w:t>年</w:t>
      </w:r>
      <w:r>
        <w:rPr>
          <w:rFonts w:hint="eastAsia" w:ascii="仿宋_GB2312" w:hAnsi="仿宋_GB2312" w:eastAsia="仿宋_GB2312"/>
          <w:b w:val="0"/>
          <w:bCs/>
          <w:caps w:val="0"/>
          <w:color w:val="000000"/>
          <w:sz w:val="32"/>
          <w:lang w:val="en-US" w:eastAsia="zh-CN"/>
        </w:rPr>
        <w:t xml:space="preserve">  </w:t>
      </w:r>
      <w:r>
        <w:rPr>
          <w:rFonts w:hint="eastAsia" w:ascii="仿宋_GB2312" w:hAnsi="仿宋_GB2312" w:eastAsia="仿宋_GB2312"/>
          <w:b w:val="0"/>
          <w:bCs/>
          <w:caps w:val="0"/>
          <w:color w:val="000000"/>
          <w:sz w:val="32"/>
        </w:rPr>
        <w:t>月</w:t>
      </w:r>
      <w:r>
        <w:rPr>
          <w:rFonts w:hint="eastAsia" w:ascii="仿宋_GB2312" w:hAnsi="仿宋_GB2312" w:eastAsia="仿宋_GB2312"/>
          <w:b w:val="0"/>
          <w:bCs/>
          <w:caps w:val="0"/>
          <w:color w:val="000000"/>
          <w:sz w:val="32"/>
          <w:lang w:val="en-US" w:eastAsia="zh-CN"/>
        </w:rPr>
        <w:t xml:space="preserve">  </w:t>
      </w:r>
      <w:r>
        <w:rPr>
          <w:rFonts w:hint="eastAsia" w:ascii="仿宋_GB2312" w:hAnsi="仿宋_GB2312" w:eastAsia="仿宋_GB2312"/>
          <w:b w:val="0"/>
          <w:bCs/>
          <w:caps w:val="0"/>
          <w:color w:val="000000"/>
          <w:sz w:val="32"/>
        </w:rPr>
        <w:t>日</w:t>
      </w:r>
    </w:p>
    <w:p w14:paraId="1D6F8B85">
      <w:pPr>
        <w:spacing w:line="360" w:lineRule="auto"/>
        <w:rPr>
          <w:rFonts w:ascii="仿宋_GB2312" w:hAnsi="仿宋_GB2312"/>
          <w:b w:val="0"/>
          <w:bCs/>
          <w:caps w:val="0"/>
          <w:color w:val="000000"/>
          <w:sz w:val="30"/>
        </w:rPr>
        <w:sectPr>
          <w:pgSz w:w="11906" w:h="16838"/>
          <w:pgMar w:top="1304" w:right="1797" w:bottom="1247" w:left="1797" w:header="907" w:footer="737" w:gutter="0"/>
          <w:cols w:space="425" w:num="1"/>
          <w:docGrid w:type="lines" w:linePitch="312" w:charSpace="0"/>
        </w:sectPr>
      </w:pPr>
    </w:p>
    <w:p w14:paraId="5D677A16">
      <w:pPr>
        <w:spacing w:line="360" w:lineRule="auto"/>
        <w:jc w:val="center"/>
        <w:rPr>
          <w:rFonts w:ascii="仿宋_GB2312" w:hAnsi="仿宋_GB2312"/>
          <w:b/>
          <w:bCs/>
          <w:caps w:val="0"/>
          <w:color w:val="000000"/>
          <w:sz w:val="36"/>
        </w:rPr>
      </w:pPr>
      <w:bookmarkStart w:id="11" w:name="_Toc113274503"/>
      <w:bookmarkStart w:id="12" w:name="_Toc145152500"/>
      <w:bookmarkStart w:id="13" w:name="_Toc135709625"/>
      <w:bookmarkStart w:id="14" w:name="_Toc145152088"/>
      <w:bookmarkStart w:id="15" w:name="_Toc144715021"/>
      <w:r>
        <w:rPr>
          <w:rFonts w:hint="eastAsia" w:ascii="仿宋_GB2312" w:hAnsi="仿宋_GB2312" w:eastAsia="方正黑体_GBK" w:cs="方正黑体_GBK"/>
          <w:b/>
          <w:bCs/>
          <w:caps w:val="0"/>
          <w:color w:val="000000"/>
          <w:sz w:val="36"/>
        </w:rPr>
        <w:t>目录</w:t>
      </w:r>
    </w:p>
    <w:p w14:paraId="28452BDA">
      <w:pPr>
        <w:spacing w:line="360" w:lineRule="auto"/>
        <w:jc w:val="center"/>
        <w:rPr>
          <w:rFonts w:ascii="仿宋_GB2312" w:hAnsi="仿宋_GB2312"/>
          <w:b/>
          <w:bCs/>
          <w:caps w:val="0"/>
          <w:color w:val="000000"/>
          <w:sz w:val="30"/>
        </w:rPr>
      </w:pPr>
    </w:p>
    <w:p w14:paraId="1277D16C">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一、-----------------------------法定代表人证明书</w:t>
      </w:r>
    </w:p>
    <w:p w14:paraId="5506CDA1">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二、-----------------------------------授权委托书</w:t>
      </w:r>
    </w:p>
    <w:p w14:paraId="4C50CCE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三、---------------------------------------参选函</w:t>
      </w:r>
    </w:p>
    <w:p w14:paraId="790670C4">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四、---------------------------------------报价表</w:t>
      </w:r>
    </w:p>
    <w:p w14:paraId="382F8A6C">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五、-----------------------------其他投标相关资料</w:t>
      </w:r>
    </w:p>
    <w:p w14:paraId="0E476021">
      <w:pPr>
        <w:pStyle w:val="2"/>
        <w:rPr>
          <w:rFonts w:hint="eastAsia"/>
          <w:lang w:val="en-US" w:eastAsia="zh-CN"/>
        </w:rPr>
      </w:pPr>
    </w:p>
    <w:p w14:paraId="5F59B6D7">
      <w:pPr>
        <w:spacing w:line="360" w:lineRule="auto"/>
        <w:rPr>
          <w:rFonts w:ascii="仿宋_GB2312" w:hAnsi="仿宋_GB2312"/>
          <w:caps w:val="0"/>
          <w:color w:val="000000"/>
          <w:sz w:val="30"/>
        </w:rPr>
      </w:pPr>
    </w:p>
    <w:p w14:paraId="4AF6981E">
      <w:pPr>
        <w:adjustRightInd w:val="0"/>
        <w:snapToGrid w:val="0"/>
        <w:spacing w:beforeLines="100" w:line="360" w:lineRule="auto"/>
        <w:rPr>
          <w:rFonts w:ascii="仿宋_GB2312" w:hAnsi="仿宋_GB2312"/>
          <w:b/>
          <w:bCs/>
          <w:caps w:val="0"/>
          <w:color w:val="000000"/>
        </w:rPr>
      </w:pPr>
      <w:r>
        <w:rPr>
          <w:rFonts w:ascii="仿宋_GB2312" w:hAnsi="仿宋_GB2312"/>
          <w:caps w:val="0"/>
          <w:color w:val="000000"/>
        </w:rPr>
        <w:br w:type="page"/>
      </w:r>
    </w:p>
    <w:p w14:paraId="08D0D7FA">
      <w:pPr>
        <w:adjustRightInd w:val="0"/>
        <w:snapToGrid w:val="0"/>
        <w:spacing w:line="360" w:lineRule="auto"/>
        <w:jc w:val="center"/>
        <w:rPr>
          <w:rFonts w:ascii="仿宋_GB2312" w:hAnsi="仿宋_GB2312" w:eastAsia="黑体" w:cs="黑体"/>
          <w:b/>
          <w:bCs/>
          <w:caps w:val="0"/>
          <w:color w:val="000000"/>
          <w:sz w:val="36"/>
        </w:rPr>
      </w:pPr>
      <w:r>
        <w:rPr>
          <w:rFonts w:hint="eastAsia" w:ascii="仿宋_GB2312" w:hAnsi="仿宋_GB2312" w:eastAsia="方正黑体_GBK" w:cs="方正黑体_GBK"/>
          <w:b w:val="0"/>
          <w:bCs w:val="0"/>
          <w:caps w:val="0"/>
          <w:color w:val="000000"/>
          <w:sz w:val="36"/>
        </w:rPr>
        <w:t>一、法定代表人身份证明书</w:t>
      </w:r>
    </w:p>
    <w:p w14:paraId="21958139">
      <w:pPr>
        <w:adjustRightInd w:val="0"/>
        <w:snapToGrid w:val="0"/>
        <w:spacing w:line="360" w:lineRule="auto"/>
        <w:ind w:firstLine="480" w:firstLineChars="200"/>
        <w:rPr>
          <w:rFonts w:ascii="仿宋_GB2312" w:hAnsi="仿宋_GB2312"/>
          <w:caps w:val="0"/>
          <w:color w:val="000000"/>
          <w:sz w:val="24"/>
        </w:rPr>
      </w:pPr>
    </w:p>
    <w:p w14:paraId="6C263DD9">
      <w:pPr>
        <w:adjustRightInd w:val="0"/>
        <w:snapToGrid w:val="0"/>
        <w:spacing w:line="360" w:lineRule="auto"/>
        <w:rPr>
          <w:rFonts w:hint="eastAsia" w:ascii="仿宋_GB2312" w:hAnsi="仿宋_GB2312" w:eastAsia="仿宋_GB2312" w:cs="仿宋_GB2312"/>
          <w:caps w:val="0"/>
          <w:color w:val="000000"/>
          <w:sz w:val="32"/>
          <w:szCs w:val="32"/>
          <w:u w:val="single"/>
        </w:rPr>
      </w:pPr>
      <w:r>
        <w:rPr>
          <w:rFonts w:hint="eastAsia" w:ascii="仿宋_GB2312" w:hAnsi="仿宋_GB2312" w:eastAsia="仿宋_GB2312" w:cs="仿宋_GB2312"/>
          <w:caps w:val="0"/>
          <w:color w:val="000000"/>
          <w:sz w:val="32"/>
          <w:szCs w:val="32"/>
        </w:rPr>
        <w:t>单位名称：</w:t>
      </w:r>
    </w:p>
    <w:p w14:paraId="7A9ABF37">
      <w:pPr>
        <w:adjustRightInd w:val="0"/>
        <w:snapToGrid w:val="0"/>
        <w:spacing w:line="360" w:lineRule="auto"/>
        <w:ind w:firstLine="1920" w:firstLineChars="600"/>
        <w:rPr>
          <w:rFonts w:hint="eastAsia" w:ascii="仿宋_GB2312" w:hAnsi="仿宋_GB2312" w:eastAsia="仿宋_GB2312" w:cs="仿宋_GB2312"/>
          <w:caps w:val="0"/>
          <w:color w:val="000000"/>
          <w:sz w:val="32"/>
          <w:szCs w:val="32"/>
        </w:rPr>
      </w:pPr>
    </w:p>
    <w:p w14:paraId="144525EE">
      <w:pPr>
        <w:adjustRightInd w:val="0"/>
        <w:snapToGrid w:val="0"/>
        <w:spacing w:line="360" w:lineRule="auto"/>
        <w:rPr>
          <w:rFonts w:hint="eastAsia" w:ascii="仿宋_GB2312" w:hAnsi="仿宋_GB2312" w:eastAsia="仿宋_GB2312" w:cs="仿宋_GB2312"/>
          <w:caps w:val="0"/>
          <w:color w:val="000000"/>
          <w:sz w:val="32"/>
          <w:szCs w:val="32"/>
          <w:u w:val="single"/>
        </w:rPr>
      </w:pPr>
      <w:r>
        <w:rPr>
          <w:rFonts w:hint="eastAsia" w:ascii="仿宋_GB2312" w:hAnsi="仿宋_GB2312" w:eastAsia="仿宋_GB2312" w:cs="仿宋_GB2312"/>
          <w:caps w:val="0"/>
          <w:color w:val="000000"/>
          <w:sz w:val="32"/>
          <w:szCs w:val="32"/>
        </w:rPr>
        <w:t>单位性质：</w:t>
      </w:r>
    </w:p>
    <w:p w14:paraId="607635B1">
      <w:pPr>
        <w:adjustRightInd w:val="0"/>
        <w:snapToGrid w:val="0"/>
        <w:spacing w:line="360" w:lineRule="auto"/>
        <w:ind w:firstLine="1920" w:firstLineChars="600"/>
        <w:rPr>
          <w:rFonts w:hint="eastAsia" w:ascii="仿宋_GB2312" w:hAnsi="仿宋_GB2312" w:eastAsia="仿宋_GB2312" w:cs="仿宋_GB2312"/>
          <w:caps w:val="0"/>
          <w:color w:val="000000"/>
          <w:sz w:val="32"/>
          <w:szCs w:val="32"/>
        </w:rPr>
      </w:pPr>
    </w:p>
    <w:p w14:paraId="3DEB259F">
      <w:pPr>
        <w:adjustRightInd w:val="0"/>
        <w:snapToGrid w:val="0"/>
        <w:spacing w:line="360" w:lineRule="auto"/>
        <w:rPr>
          <w:rFonts w:hint="eastAsia" w:ascii="仿宋_GB2312" w:hAnsi="仿宋_GB2312" w:eastAsia="仿宋_GB2312" w:cs="仿宋_GB2312"/>
          <w:caps w:val="0"/>
          <w:color w:val="000000"/>
          <w:sz w:val="32"/>
          <w:szCs w:val="32"/>
          <w:u w:val="single"/>
        </w:rPr>
      </w:pPr>
      <w:r>
        <w:rPr>
          <w:rFonts w:hint="eastAsia" w:ascii="仿宋_GB2312" w:hAnsi="仿宋_GB2312" w:eastAsia="仿宋_GB2312" w:cs="仿宋_GB2312"/>
          <w:caps w:val="0"/>
          <w:color w:val="000000"/>
          <w:sz w:val="32"/>
          <w:szCs w:val="32"/>
        </w:rPr>
        <w:t>地址：</w:t>
      </w:r>
    </w:p>
    <w:p w14:paraId="78971D5D">
      <w:pPr>
        <w:adjustRightInd w:val="0"/>
        <w:snapToGrid w:val="0"/>
        <w:spacing w:line="360" w:lineRule="auto"/>
        <w:ind w:firstLine="1920" w:firstLineChars="600"/>
        <w:rPr>
          <w:rFonts w:hint="eastAsia" w:ascii="仿宋_GB2312" w:hAnsi="仿宋_GB2312" w:eastAsia="仿宋_GB2312" w:cs="仿宋_GB2312"/>
          <w:caps w:val="0"/>
          <w:color w:val="000000"/>
          <w:sz w:val="32"/>
          <w:szCs w:val="32"/>
        </w:rPr>
      </w:pPr>
    </w:p>
    <w:p w14:paraId="51532F6E">
      <w:pPr>
        <w:adjustRightInd w:val="0"/>
        <w:snapToGrid w:val="0"/>
        <w:spacing w:line="360" w:lineRule="auto"/>
        <w:rPr>
          <w:rFonts w:hint="eastAsia" w:ascii="仿宋_GB2312" w:hAnsi="仿宋_GB2312" w:eastAsia="仿宋_GB2312" w:cs="仿宋_GB2312"/>
          <w:caps w:val="0"/>
          <w:color w:val="000000"/>
          <w:sz w:val="32"/>
          <w:szCs w:val="32"/>
        </w:rPr>
      </w:pPr>
      <w:r>
        <w:rPr>
          <w:rFonts w:hint="eastAsia" w:ascii="仿宋_GB2312" w:hAnsi="仿宋_GB2312" w:eastAsia="仿宋_GB2312" w:cs="仿宋_GB2312"/>
          <w:caps w:val="0"/>
          <w:color w:val="000000"/>
          <w:sz w:val="32"/>
          <w:szCs w:val="32"/>
        </w:rPr>
        <w:t>成立时间：</w:t>
      </w:r>
      <w:r>
        <w:rPr>
          <w:rFonts w:hint="eastAsia" w:ascii="仿宋_GB2312" w:hAnsi="仿宋_GB2312" w:eastAsia="仿宋_GB2312" w:cs="仿宋_GB2312"/>
          <w:caps w:val="0"/>
          <w:color w:val="000000"/>
          <w:sz w:val="32"/>
          <w:szCs w:val="32"/>
          <w:lang w:val="en-US" w:eastAsia="zh-CN"/>
        </w:rPr>
        <w:t xml:space="preserve">    </w:t>
      </w:r>
      <w:r>
        <w:rPr>
          <w:rFonts w:hint="eastAsia" w:ascii="仿宋_GB2312" w:hAnsi="仿宋_GB2312" w:eastAsia="仿宋_GB2312" w:cs="仿宋_GB2312"/>
          <w:caps w:val="0"/>
          <w:color w:val="000000"/>
          <w:sz w:val="32"/>
          <w:szCs w:val="32"/>
        </w:rPr>
        <w:t>年</w:t>
      </w:r>
      <w:r>
        <w:rPr>
          <w:rFonts w:hint="eastAsia" w:ascii="仿宋_GB2312" w:hAnsi="仿宋_GB2312" w:eastAsia="仿宋_GB2312" w:cs="仿宋_GB2312"/>
          <w:caps w:val="0"/>
          <w:color w:val="000000"/>
          <w:sz w:val="32"/>
          <w:szCs w:val="32"/>
          <w:lang w:val="en-US" w:eastAsia="zh-CN"/>
        </w:rPr>
        <w:t xml:space="preserve">  </w:t>
      </w:r>
      <w:r>
        <w:rPr>
          <w:rFonts w:hint="eastAsia" w:ascii="仿宋_GB2312" w:hAnsi="仿宋_GB2312" w:eastAsia="仿宋_GB2312" w:cs="仿宋_GB2312"/>
          <w:caps w:val="0"/>
          <w:color w:val="000000"/>
          <w:sz w:val="32"/>
          <w:szCs w:val="32"/>
        </w:rPr>
        <w:t>月</w:t>
      </w:r>
      <w:r>
        <w:rPr>
          <w:rFonts w:hint="eastAsia" w:ascii="仿宋_GB2312" w:hAnsi="仿宋_GB2312" w:eastAsia="仿宋_GB2312" w:cs="仿宋_GB2312"/>
          <w:caps w:val="0"/>
          <w:color w:val="000000"/>
          <w:sz w:val="32"/>
          <w:szCs w:val="32"/>
          <w:lang w:val="en-US" w:eastAsia="zh-CN"/>
        </w:rPr>
        <w:t xml:space="preserve">  </w:t>
      </w:r>
      <w:r>
        <w:rPr>
          <w:rFonts w:hint="eastAsia" w:ascii="仿宋_GB2312" w:hAnsi="仿宋_GB2312" w:eastAsia="仿宋_GB2312" w:cs="仿宋_GB2312"/>
          <w:caps w:val="0"/>
          <w:color w:val="000000"/>
          <w:sz w:val="32"/>
          <w:szCs w:val="32"/>
        </w:rPr>
        <w:t>日</w:t>
      </w:r>
    </w:p>
    <w:p w14:paraId="4FECB937">
      <w:pPr>
        <w:adjustRightInd w:val="0"/>
        <w:snapToGrid w:val="0"/>
        <w:spacing w:line="360" w:lineRule="auto"/>
        <w:ind w:firstLine="1920" w:firstLineChars="600"/>
        <w:rPr>
          <w:rFonts w:hint="eastAsia" w:ascii="仿宋_GB2312" w:hAnsi="仿宋_GB2312" w:eastAsia="仿宋_GB2312" w:cs="仿宋_GB2312"/>
          <w:caps w:val="0"/>
          <w:color w:val="000000"/>
          <w:sz w:val="32"/>
          <w:szCs w:val="32"/>
        </w:rPr>
      </w:pPr>
    </w:p>
    <w:p w14:paraId="2E461996">
      <w:pPr>
        <w:adjustRightInd w:val="0"/>
        <w:snapToGrid w:val="0"/>
        <w:spacing w:line="360" w:lineRule="auto"/>
        <w:rPr>
          <w:rFonts w:hint="eastAsia" w:ascii="仿宋_GB2312" w:hAnsi="仿宋_GB2312" w:eastAsia="仿宋_GB2312" w:cs="仿宋_GB2312"/>
          <w:caps w:val="0"/>
          <w:color w:val="000000"/>
          <w:sz w:val="32"/>
          <w:szCs w:val="32"/>
        </w:rPr>
      </w:pPr>
      <w:r>
        <w:rPr>
          <w:rFonts w:hint="eastAsia" w:ascii="仿宋_GB2312" w:hAnsi="仿宋_GB2312" w:eastAsia="仿宋_GB2312" w:cs="仿宋_GB2312"/>
          <w:caps w:val="0"/>
          <w:color w:val="000000"/>
          <w:sz w:val="32"/>
          <w:szCs w:val="32"/>
        </w:rPr>
        <w:t>经营期限：</w:t>
      </w:r>
    </w:p>
    <w:p w14:paraId="1E5CEE27">
      <w:pPr>
        <w:adjustRightInd w:val="0"/>
        <w:snapToGrid w:val="0"/>
        <w:spacing w:line="360" w:lineRule="auto"/>
        <w:ind w:firstLine="1920" w:firstLineChars="600"/>
        <w:rPr>
          <w:rFonts w:hint="eastAsia" w:ascii="仿宋_GB2312" w:hAnsi="仿宋_GB2312" w:eastAsia="仿宋_GB2312" w:cs="仿宋_GB2312"/>
          <w:caps w:val="0"/>
          <w:color w:val="000000"/>
          <w:sz w:val="32"/>
          <w:szCs w:val="32"/>
        </w:rPr>
      </w:pPr>
    </w:p>
    <w:p w14:paraId="068CBD38">
      <w:pPr>
        <w:adjustRightInd w:val="0"/>
        <w:snapToGrid w:val="0"/>
        <w:spacing w:line="360" w:lineRule="auto"/>
        <w:rPr>
          <w:rFonts w:hint="eastAsia" w:ascii="仿宋_GB2312" w:hAnsi="仿宋_GB2312" w:eastAsia="仿宋_GB2312" w:cs="仿宋_GB2312"/>
          <w:caps w:val="0"/>
          <w:color w:val="000000"/>
          <w:sz w:val="32"/>
          <w:szCs w:val="32"/>
        </w:rPr>
      </w:pPr>
      <w:r>
        <w:rPr>
          <w:rFonts w:hint="eastAsia" w:ascii="仿宋_GB2312" w:hAnsi="仿宋_GB2312" w:eastAsia="仿宋_GB2312" w:cs="仿宋_GB2312"/>
          <w:caps w:val="0"/>
          <w:color w:val="000000"/>
          <w:sz w:val="32"/>
          <w:szCs w:val="32"/>
        </w:rPr>
        <w:t>姓名：</w:t>
      </w:r>
      <w:r>
        <w:rPr>
          <w:rFonts w:hint="eastAsia" w:ascii="仿宋_GB2312" w:hAnsi="仿宋_GB2312" w:eastAsia="仿宋_GB2312" w:cs="仿宋_GB2312"/>
          <w:caps w:val="0"/>
          <w:color w:val="000000"/>
          <w:sz w:val="32"/>
          <w:szCs w:val="32"/>
          <w:lang w:val="en-US" w:eastAsia="zh-CN"/>
        </w:rPr>
        <w:t xml:space="preserve">               </w:t>
      </w:r>
      <w:r>
        <w:rPr>
          <w:rFonts w:hint="eastAsia" w:ascii="仿宋_GB2312" w:hAnsi="仿宋_GB2312" w:eastAsia="仿宋_GB2312" w:cs="仿宋_GB2312"/>
          <w:caps w:val="0"/>
          <w:color w:val="000000"/>
          <w:sz w:val="32"/>
          <w:szCs w:val="32"/>
        </w:rPr>
        <w:t>职务：</w:t>
      </w:r>
    </w:p>
    <w:p w14:paraId="3BAB2616">
      <w:pPr>
        <w:adjustRightInd w:val="0"/>
        <w:snapToGrid w:val="0"/>
        <w:spacing w:line="360" w:lineRule="auto"/>
        <w:ind w:firstLine="1920" w:firstLineChars="600"/>
        <w:rPr>
          <w:rFonts w:hint="eastAsia" w:ascii="仿宋_GB2312" w:hAnsi="仿宋_GB2312" w:eastAsia="仿宋_GB2312" w:cs="仿宋_GB2312"/>
          <w:caps w:val="0"/>
          <w:color w:val="000000"/>
          <w:sz w:val="32"/>
          <w:szCs w:val="32"/>
        </w:rPr>
      </w:pPr>
    </w:p>
    <w:p w14:paraId="042EF847">
      <w:pPr>
        <w:adjustRightInd w:val="0"/>
        <w:snapToGrid w:val="0"/>
        <w:spacing w:line="360" w:lineRule="auto"/>
        <w:rPr>
          <w:rFonts w:hint="eastAsia" w:ascii="仿宋_GB2312" w:hAnsi="仿宋_GB2312" w:eastAsia="仿宋_GB2312" w:cs="仿宋_GB2312"/>
          <w:caps w:val="0"/>
          <w:color w:val="000000"/>
          <w:sz w:val="32"/>
          <w:szCs w:val="32"/>
        </w:rPr>
      </w:pPr>
      <w:r>
        <w:rPr>
          <w:rFonts w:hint="eastAsia" w:ascii="仿宋_GB2312" w:hAnsi="仿宋_GB2312" w:eastAsia="仿宋_GB2312" w:cs="仿宋_GB2312"/>
          <w:caps w:val="0"/>
          <w:color w:val="000000"/>
          <w:sz w:val="32"/>
          <w:szCs w:val="32"/>
        </w:rPr>
        <w:t>系</w:t>
      </w:r>
      <w:r>
        <w:rPr>
          <w:rFonts w:hint="eastAsia" w:ascii="仿宋_GB2312" w:hAnsi="仿宋_GB2312" w:eastAsia="仿宋_GB2312" w:cs="仿宋_GB2312"/>
          <w:caps w:val="0"/>
          <w:color w:val="000000"/>
          <w:sz w:val="32"/>
          <w:szCs w:val="32"/>
          <w:u w:val="single"/>
        </w:rPr>
        <w:t>（</w:t>
      </w:r>
      <w:r>
        <w:rPr>
          <w:rFonts w:hint="eastAsia" w:ascii="仿宋_GB2312" w:hAnsi="仿宋_GB2312" w:eastAsia="仿宋_GB2312" w:cs="仿宋_GB2312"/>
          <w:caps w:val="0"/>
          <w:color w:val="000000"/>
          <w:sz w:val="32"/>
          <w:szCs w:val="32"/>
          <w:u w:val="single"/>
          <w:lang w:eastAsia="zh-CN"/>
        </w:rPr>
        <w:t>报价供应商</w:t>
      </w:r>
      <w:r>
        <w:rPr>
          <w:rFonts w:hint="eastAsia" w:ascii="仿宋_GB2312" w:hAnsi="仿宋_GB2312" w:eastAsia="仿宋_GB2312" w:cs="仿宋_GB2312"/>
          <w:caps w:val="0"/>
          <w:color w:val="000000"/>
          <w:sz w:val="32"/>
          <w:szCs w:val="32"/>
          <w:u w:val="single"/>
        </w:rPr>
        <w:t>单位名称）</w:t>
      </w:r>
      <w:r>
        <w:rPr>
          <w:rFonts w:hint="eastAsia" w:ascii="仿宋_GB2312" w:hAnsi="仿宋_GB2312" w:eastAsia="仿宋_GB2312" w:cs="仿宋_GB2312"/>
          <w:caps w:val="0"/>
          <w:color w:val="000000"/>
          <w:sz w:val="32"/>
          <w:szCs w:val="32"/>
        </w:rPr>
        <w:t>的法定代表人。</w:t>
      </w:r>
    </w:p>
    <w:p w14:paraId="40159FA0">
      <w:pPr>
        <w:adjustRightInd w:val="0"/>
        <w:snapToGrid w:val="0"/>
        <w:spacing w:line="360" w:lineRule="auto"/>
        <w:rPr>
          <w:rFonts w:hint="eastAsia" w:ascii="仿宋_GB2312" w:hAnsi="仿宋_GB2312" w:eastAsia="仿宋_GB2312" w:cs="仿宋_GB2312"/>
          <w:caps w:val="0"/>
          <w:color w:val="000000"/>
          <w:sz w:val="32"/>
          <w:szCs w:val="32"/>
        </w:rPr>
      </w:pPr>
    </w:p>
    <w:p w14:paraId="15B08CED">
      <w:pPr>
        <w:adjustRightInd w:val="0"/>
        <w:snapToGrid w:val="0"/>
        <w:spacing w:line="360" w:lineRule="auto"/>
        <w:ind w:firstLine="640" w:firstLineChars="200"/>
        <w:rPr>
          <w:rFonts w:hint="eastAsia" w:ascii="仿宋_GB2312" w:hAnsi="仿宋_GB2312" w:eastAsia="仿宋_GB2312" w:cs="仿宋_GB2312"/>
          <w:caps w:val="0"/>
          <w:color w:val="000000"/>
          <w:sz w:val="32"/>
          <w:szCs w:val="32"/>
        </w:rPr>
      </w:pPr>
      <w:r>
        <w:rPr>
          <w:rFonts w:hint="eastAsia" w:ascii="仿宋_GB2312" w:hAnsi="仿宋_GB2312" w:eastAsia="仿宋_GB2312" w:cs="仿宋_GB2312"/>
          <w:caps w:val="0"/>
          <w:color w:val="000000"/>
          <w:sz w:val="32"/>
          <w:szCs w:val="32"/>
        </w:rPr>
        <w:t>特此证明</w:t>
      </w:r>
    </w:p>
    <w:p w14:paraId="0BDF6F86">
      <w:pPr>
        <w:adjustRightInd w:val="0"/>
        <w:snapToGrid w:val="0"/>
        <w:spacing w:line="360" w:lineRule="auto"/>
        <w:rPr>
          <w:rFonts w:hint="eastAsia" w:ascii="仿宋_GB2312" w:hAnsi="仿宋_GB2312" w:eastAsia="仿宋_GB2312" w:cs="仿宋_GB2312"/>
          <w:caps w:val="0"/>
          <w:color w:val="000000"/>
          <w:sz w:val="32"/>
          <w:szCs w:val="32"/>
        </w:rPr>
      </w:pPr>
    </w:p>
    <w:p w14:paraId="25B8D92C">
      <w:pPr>
        <w:adjustRightInd w:val="0"/>
        <w:snapToGrid w:val="0"/>
        <w:spacing w:line="360" w:lineRule="auto"/>
        <w:ind w:firstLine="3840" w:firstLineChars="1200"/>
        <w:rPr>
          <w:rFonts w:hint="eastAsia" w:ascii="仿宋_GB2312" w:hAnsi="仿宋_GB2312" w:eastAsia="仿宋_GB2312" w:cs="仿宋_GB2312"/>
          <w:caps w:val="0"/>
          <w:color w:val="000000"/>
          <w:sz w:val="32"/>
          <w:szCs w:val="32"/>
        </w:rPr>
      </w:pPr>
      <w:r>
        <w:rPr>
          <w:rFonts w:hint="eastAsia" w:ascii="仿宋_GB2312" w:hAnsi="仿宋_GB2312" w:eastAsia="仿宋_GB2312" w:cs="仿宋_GB2312"/>
          <w:caps w:val="0"/>
          <w:color w:val="000000"/>
          <w:sz w:val="32"/>
          <w:szCs w:val="32"/>
        </w:rPr>
        <w:t>申请人：</w:t>
      </w:r>
      <w:r>
        <w:rPr>
          <w:rFonts w:hint="eastAsia" w:ascii="仿宋_GB2312" w:hAnsi="仿宋_GB2312" w:eastAsia="仿宋_GB2312" w:cs="仿宋_GB2312"/>
          <w:caps w:val="0"/>
          <w:color w:val="000000"/>
          <w:sz w:val="32"/>
          <w:szCs w:val="32"/>
          <w:u w:val="single"/>
        </w:rPr>
        <w:t>（盖章）</w:t>
      </w:r>
    </w:p>
    <w:p w14:paraId="424C41FF">
      <w:pPr>
        <w:adjustRightInd w:val="0"/>
        <w:snapToGrid w:val="0"/>
        <w:spacing w:line="360" w:lineRule="auto"/>
        <w:ind w:firstLine="3840" w:firstLineChars="1200"/>
        <w:rPr>
          <w:rFonts w:hint="eastAsia" w:ascii="仿宋_GB2312" w:hAnsi="仿宋_GB2312" w:eastAsia="仿宋_GB2312" w:cs="仿宋_GB2312"/>
          <w:caps w:val="0"/>
          <w:color w:val="000000"/>
          <w:sz w:val="32"/>
          <w:szCs w:val="32"/>
        </w:rPr>
      </w:pPr>
      <w:r>
        <w:rPr>
          <w:rFonts w:hint="eastAsia" w:ascii="仿宋_GB2312" w:hAnsi="仿宋_GB2312" w:eastAsia="仿宋_GB2312" w:cs="仿宋_GB2312"/>
          <w:caps w:val="0"/>
          <w:color w:val="000000"/>
          <w:sz w:val="32"/>
          <w:szCs w:val="32"/>
        </w:rPr>
        <w:t>日期：</w:t>
      </w:r>
      <w:r>
        <w:rPr>
          <w:rFonts w:hint="eastAsia" w:ascii="仿宋_GB2312" w:hAnsi="仿宋_GB2312" w:eastAsia="仿宋_GB2312" w:cs="仿宋_GB2312"/>
          <w:caps w:val="0"/>
          <w:color w:val="000000"/>
          <w:sz w:val="32"/>
          <w:szCs w:val="32"/>
          <w:lang w:val="en-US" w:eastAsia="zh-CN"/>
        </w:rPr>
        <w:t xml:space="preserve">     </w:t>
      </w:r>
      <w:r>
        <w:rPr>
          <w:rFonts w:hint="eastAsia" w:ascii="仿宋_GB2312" w:hAnsi="仿宋_GB2312" w:eastAsia="仿宋_GB2312" w:cs="仿宋_GB2312"/>
          <w:caps w:val="0"/>
          <w:color w:val="000000"/>
          <w:sz w:val="32"/>
          <w:szCs w:val="32"/>
        </w:rPr>
        <w:t>年　月　日</w:t>
      </w:r>
    </w:p>
    <w:p w14:paraId="4456DB02">
      <w:pPr>
        <w:pStyle w:val="2"/>
        <w:rPr>
          <w:rFonts w:hint="eastAsia"/>
        </w:rPr>
      </w:pPr>
    </w:p>
    <w:p w14:paraId="61056639">
      <w:pPr>
        <w:rPr>
          <w:rFonts w:hint="eastAsia"/>
        </w:rPr>
      </w:pPr>
    </w:p>
    <w:p w14:paraId="54BE1010">
      <w:pPr>
        <w:pStyle w:val="2"/>
        <w:rPr>
          <w:rFonts w:hint="eastAsia"/>
        </w:rPr>
      </w:pPr>
    </w:p>
    <w:p w14:paraId="002FC4C9">
      <w:pPr>
        <w:adjustRightInd w:val="0"/>
        <w:snapToGrid w:val="0"/>
        <w:spacing w:beforeLines="100" w:line="360" w:lineRule="auto"/>
        <w:jc w:val="center"/>
        <w:rPr>
          <w:rFonts w:ascii="仿宋_GB2312" w:hAnsi="仿宋_GB2312"/>
          <w:caps w:val="0"/>
          <w:color w:val="000000"/>
          <w:sz w:val="24"/>
        </w:rPr>
      </w:pPr>
      <w:r>
        <w:rPr>
          <w:rFonts w:hint="eastAsia" w:ascii="仿宋_GB2312" w:hAnsi="仿宋_GB2312" w:eastAsia="方正黑体_GBK" w:cs="方正黑体_GBK"/>
          <w:b w:val="0"/>
          <w:bCs w:val="0"/>
          <w:caps w:val="0"/>
          <w:color w:val="000000"/>
          <w:sz w:val="36"/>
        </w:rPr>
        <w:t>二、授权委托书</w:t>
      </w:r>
    </w:p>
    <w:p w14:paraId="44145DF9">
      <w:pPr>
        <w:adjustRightInd w:val="0"/>
        <w:snapToGrid w:val="0"/>
        <w:spacing w:line="400" w:lineRule="exact"/>
        <w:rPr>
          <w:rFonts w:ascii="仿宋_GB2312" w:hAnsi="仿宋_GB2312" w:eastAsia="仿宋_GB2312" w:cs="仿宋_GB2312"/>
          <w:caps w:val="0"/>
          <w:color w:val="000000"/>
          <w:sz w:val="32"/>
          <w:szCs w:val="32"/>
        </w:rPr>
      </w:pPr>
    </w:p>
    <w:p w14:paraId="22508579">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本授权委托书声明：我（姓名）系（报价供应商名称）的法定代表人，现授权委托（单位名称）的（姓名）为我公司签署本项目的询价文件的法定代表人授权委托代理人，我承认代理人全权代表我所签署的本项目的询价文件的内容。</w:t>
      </w:r>
    </w:p>
    <w:p w14:paraId="59D643C8">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p>
    <w:p w14:paraId="7B63E70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32"/>
          <w:szCs w:val="32"/>
        </w:rPr>
      </w:pPr>
      <w:r>
        <w:rPr>
          <w:rFonts w:hint="eastAsia" w:ascii="仿宋_GB2312" w:hAnsi="仿宋_GB2312" w:eastAsia="仿宋_GB2312" w:cs="仿宋_GB2312"/>
          <w:caps w:val="0"/>
          <w:color w:val="000000"/>
          <w:sz w:val="28"/>
          <w:szCs w:val="28"/>
          <w:lang w:val="en-US" w:eastAsia="zh-CN"/>
        </w:rPr>
        <w:t>代理人无转委托权，特此委托。</w:t>
      </w:r>
    </w:p>
    <w:p w14:paraId="7F76F986">
      <w:pPr>
        <w:adjustRightInd w:val="0"/>
        <w:snapToGrid w:val="0"/>
        <w:spacing w:line="360" w:lineRule="auto"/>
        <w:ind w:firstLine="640" w:firstLineChars="200"/>
        <w:rPr>
          <w:rFonts w:hint="eastAsia" w:ascii="仿宋_GB2312" w:hAnsi="仿宋_GB2312" w:eastAsia="仿宋_GB2312" w:cs="仿宋_GB2312"/>
          <w:caps w:val="0"/>
          <w:color w:val="000000"/>
          <w:sz w:val="32"/>
          <w:szCs w:val="32"/>
        </w:rPr>
      </w:pPr>
    </w:p>
    <w:p w14:paraId="6BAE0657">
      <w:pPr>
        <w:adjustRightInd w:val="0"/>
        <w:snapToGrid w:val="0"/>
        <w:spacing w:line="700" w:lineRule="exact"/>
        <w:rPr>
          <w:rFonts w:hint="eastAsia" w:ascii="仿宋_GB2312" w:hAnsi="仿宋_GB2312" w:eastAsia="仿宋_GB2312" w:cs="仿宋_GB2312"/>
          <w:caps w:val="0"/>
          <w:color w:val="000000"/>
          <w:sz w:val="32"/>
          <w:szCs w:val="32"/>
        </w:rPr>
      </w:pPr>
    </w:p>
    <w:p w14:paraId="53CCA471">
      <w:pPr>
        <w:adjustRightInd w:val="0"/>
        <w:snapToGrid w:val="0"/>
        <w:spacing w:line="700" w:lineRule="exact"/>
        <w:ind w:firstLine="640" w:firstLineChars="200"/>
        <w:rPr>
          <w:rFonts w:hint="eastAsia" w:ascii="仿宋_GB2312" w:hAnsi="仿宋_GB2312" w:eastAsia="仿宋_GB2312" w:cs="仿宋_GB2312"/>
          <w:caps w:val="0"/>
          <w:color w:val="000000"/>
          <w:sz w:val="32"/>
          <w:szCs w:val="32"/>
        </w:rPr>
      </w:pPr>
    </w:p>
    <w:p w14:paraId="24917801">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代理人（签字或盖章）：</w:t>
      </w:r>
    </w:p>
    <w:p w14:paraId="5DA0A96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身份证号码：                    职务：</w:t>
      </w:r>
    </w:p>
    <w:p w14:paraId="51391AA4">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报价供应商：（盖章）</w:t>
      </w:r>
    </w:p>
    <w:p w14:paraId="35487090">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法定代表人（签字或盖章）：</w:t>
      </w:r>
    </w:p>
    <w:p w14:paraId="3BCA9CF6">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sectPr>
          <w:pgSz w:w="11906" w:h="16838"/>
          <w:pgMar w:top="1304" w:right="1797" w:bottom="1247" w:left="1797" w:header="907" w:footer="737" w:gutter="0"/>
          <w:cols w:space="425" w:num="1"/>
          <w:docGrid w:type="lines" w:linePitch="312" w:charSpace="0"/>
        </w:sectPr>
      </w:pPr>
      <w:r>
        <w:rPr>
          <w:rFonts w:hint="eastAsia" w:ascii="仿宋_GB2312" w:hAnsi="仿宋_GB2312" w:eastAsia="仿宋_GB2312" w:cs="仿宋_GB2312"/>
          <w:caps w:val="0"/>
          <w:color w:val="000000"/>
          <w:sz w:val="28"/>
          <w:szCs w:val="28"/>
          <w:lang w:val="en-US" w:eastAsia="zh-CN"/>
        </w:rPr>
        <w:t>授权委托日期：     年  月  日</w:t>
      </w:r>
    </w:p>
    <w:p w14:paraId="19BB3762">
      <w:pPr>
        <w:adjustRightInd w:val="0"/>
        <w:snapToGrid w:val="0"/>
        <w:spacing w:beforeLines="100" w:line="360" w:lineRule="auto"/>
        <w:jc w:val="center"/>
        <w:rPr>
          <w:rFonts w:hint="eastAsia" w:ascii="仿宋_GB2312" w:hAnsi="仿宋_GB2312" w:eastAsia="方正黑体_GBK" w:cs="方正黑体_GBK"/>
          <w:b w:val="0"/>
          <w:bCs w:val="0"/>
          <w:caps w:val="0"/>
          <w:color w:val="000000"/>
          <w:sz w:val="36"/>
          <w:highlight w:val="none"/>
        </w:rPr>
      </w:pPr>
      <w:r>
        <w:rPr>
          <w:rFonts w:hint="eastAsia" w:ascii="仿宋_GB2312" w:hAnsi="仿宋_GB2312" w:eastAsia="方正黑体_GBK" w:cs="方正黑体_GBK"/>
          <w:b w:val="0"/>
          <w:bCs w:val="0"/>
          <w:caps w:val="0"/>
          <w:color w:val="000000"/>
          <w:sz w:val="36"/>
          <w:highlight w:val="none"/>
        </w:rPr>
        <w:t>三、参选函（格式）</w:t>
      </w:r>
    </w:p>
    <w:p w14:paraId="794DFBD8">
      <w:pPr>
        <w:keepNext w:val="0"/>
        <w:keepLines w:val="0"/>
        <w:pageBreakBefore w:val="0"/>
        <w:widowControl w:val="0"/>
        <w:numPr>
          <w:ilvl w:val="0"/>
          <w:numId w:val="0"/>
        </w:numPr>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 xml:space="preserve">大理州人力资源和社会保障局信息中心: </w:t>
      </w:r>
    </w:p>
    <w:p w14:paraId="71AF94E4">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1.根据贵单位</w:t>
      </w:r>
      <w:r>
        <w:rPr>
          <w:rFonts w:hint="eastAsia" w:ascii="仿宋_GB2312" w:hAnsi="仿宋_GB2312" w:eastAsia="仿宋_GB2312" w:cs="仿宋_GB2312"/>
          <w:caps w:val="0"/>
          <w:color w:val="000000"/>
          <w:sz w:val="28"/>
          <w:szCs w:val="28"/>
          <w:u w:val="single"/>
          <w:lang w:eastAsia="zh-CN"/>
        </w:rPr>
        <w:t>大理州人力资源和社会保障局信息中心机房供电UPS电池更换项目</w:t>
      </w:r>
      <w:r>
        <w:rPr>
          <w:rFonts w:hint="eastAsia" w:ascii="仿宋_GB2312" w:hAnsi="仿宋_GB2312" w:eastAsia="仿宋_GB2312" w:cs="仿宋_GB2312"/>
          <w:caps w:val="0"/>
          <w:color w:val="000000"/>
          <w:sz w:val="28"/>
          <w:szCs w:val="28"/>
          <w:lang w:val="en-US" w:eastAsia="zh-CN"/>
        </w:rPr>
        <w:t>的询价公告及询价文件，经研究，我单位愿以人民币大写</w:t>
      </w:r>
      <w:r>
        <w:rPr>
          <w:rFonts w:hint="eastAsia" w:ascii="仿宋_GB2312" w:hAnsi="仿宋_GB2312" w:eastAsia="仿宋_GB2312" w:cs="仿宋_GB2312"/>
          <w:caps w:val="0"/>
          <w:color w:val="000000"/>
          <w:sz w:val="28"/>
          <w:szCs w:val="28"/>
          <w:u w:val="single"/>
          <w:lang w:val="en-US" w:eastAsia="zh-CN"/>
        </w:rPr>
        <w:t xml:space="preserve">              </w:t>
      </w:r>
      <w:r>
        <w:rPr>
          <w:rFonts w:hint="eastAsia" w:ascii="仿宋_GB2312" w:hAnsi="仿宋_GB2312" w:eastAsia="仿宋_GB2312" w:cs="仿宋_GB2312"/>
          <w:caps w:val="0"/>
          <w:color w:val="000000"/>
          <w:sz w:val="28"/>
          <w:szCs w:val="28"/>
          <w:lang w:val="en-US" w:eastAsia="zh-CN"/>
        </w:rPr>
        <w:t>（人民币小写</w:t>
      </w:r>
      <w:r>
        <w:rPr>
          <w:rFonts w:hint="eastAsia" w:ascii="仿宋_GB2312" w:hAnsi="仿宋_GB2312" w:eastAsia="仿宋_GB2312" w:cs="仿宋_GB2312"/>
          <w:i w:val="0"/>
          <w:caps w:val="0"/>
          <w:color w:val="333333"/>
          <w:spacing w:val="0"/>
          <w:sz w:val="28"/>
          <w:szCs w:val="28"/>
          <w:shd w:val="clear" w:fill="FFFFFF"/>
        </w:rPr>
        <w:t>￥</w:t>
      </w:r>
      <w:r>
        <w:rPr>
          <w:rFonts w:hint="eastAsia" w:ascii="仿宋_GB2312" w:hAnsi="仿宋_GB2312" w:eastAsia="仿宋_GB2312" w:cs="仿宋_GB2312"/>
          <w:caps w:val="0"/>
          <w:color w:val="000000"/>
          <w:sz w:val="28"/>
          <w:szCs w:val="28"/>
          <w:u w:val="single"/>
          <w:lang w:val="en-US" w:eastAsia="zh-CN"/>
        </w:rPr>
        <w:t xml:space="preserve">         </w:t>
      </w:r>
      <w:r>
        <w:rPr>
          <w:rFonts w:hint="eastAsia" w:ascii="仿宋_GB2312" w:hAnsi="仿宋_GB2312" w:eastAsia="仿宋_GB2312" w:cs="仿宋_GB2312"/>
          <w:caps w:val="0"/>
          <w:color w:val="000000"/>
          <w:sz w:val="28"/>
          <w:szCs w:val="28"/>
          <w:lang w:val="en-US" w:eastAsia="zh-CN"/>
        </w:rPr>
        <w:t>）的总报价，来完成并满足询价公告及询价文件提出的各项规定和要求。</w:t>
      </w:r>
    </w:p>
    <w:p w14:paraId="1CFE6FF1">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2.我单位充分理解并完全响应询价文件所规定的各项条款，并愿意负担我单位报价所发生的全部费用。</w:t>
      </w:r>
    </w:p>
    <w:p w14:paraId="6F7194BD">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3.如果贵单位接受我单位的询价文件，我单位愿意按照相关的法律法规和签订的合同来履行自己的责任和义务。</w:t>
      </w:r>
    </w:p>
    <w:p w14:paraId="3C018055">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4.我单位同意从规定的报价截止之日起30天内严格遵守本询价文件的各项承诺。在此期限届满之前，本询价文件始终将对我单位具有约束力，并随时接收中标通知书。</w:t>
      </w:r>
    </w:p>
    <w:p w14:paraId="2BAF8222">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5.在合同协议书正式签署生效之前，本询价文件连同贵单位发出的中选通知书将构成我们双方之间共同遵守的文件，对双方具有约束力。</w:t>
      </w:r>
    </w:p>
    <w:p w14:paraId="64272681">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6.我单位理解，贵单位不一定接受最低标价的询价文件。同时也理解，贵单位不承担我单位的任何报价费用。</w:t>
      </w:r>
    </w:p>
    <w:p w14:paraId="69BC5EFC">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p>
    <w:p w14:paraId="37BE6B4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报价供应商：（盖章）</w:t>
      </w:r>
    </w:p>
    <w:p w14:paraId="78863465">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p>
    <w:p w14:paraId="1B5B2A67">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法定代表人或其授权委托代理人（签字或盖章）：</w:t>
      </w:r>
    </w:p>
    <w:p w14:paraId="451213C7">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日期：    年  月  日</w:t>
      </w:r>
    </w:p>
    <w:p w14:paraId="58AE981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报价供应商地址：                     邮政编码：</w:t>
      </w:r>
    </w:p>
    <w:p w14:paraId="4ECA4161">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联系人：       电话：           传真：</w:t>
      </w:r>
    </w:p>
    <w:p w14:paraId="4CC6FE2B">
      <w:pPr>
        <w:rPr>
          <w:rFonts w:hint="eastAsia"/>
          <w:lang w:val="en-US" w:eastAsia="zh-CN"/>
        </w:rPr>
      </w:pPr>
      <w:r>
        <w:rPr>
          <w:rFonts w:hint="eastAsia" w:ascii="仿宋_GB2312" w:hAnsi="仿宋_GB2312" w:eastAsia="方正仿宋_GBK" w:cs="方正仿宋_GBK"/>
          <w:caps w:val="0"/>
          <w:color w:val="000000"/>
          <w:sz w:val="28"/>
          <w:szCs w:val="28"/>
          <w:lang w:val="en-US" w:eastAsia="zh-CN"/>
        </w:rPr>
        <w:br w:type="page"/>
      </w:r>
    </w:p>
    <w:bookmarkEnd w:id="11"/>
    <w:bookmarkEnd w:id="12"/>
    <w:bookmarkEnd w:id="13"/>
    <w:bookmarkEnd w:id="14"/>
    <w:bookmarkEnd w:id="15"/>
    <w:p w14:paraId="5B9E97DF">
      <w:pPr>
        <w:adjustRightInd w:val="0"/>
        <w:snapToGrid w:val="0"/>
        <w:spacing w:beforeLines="100" w:line="360" w:lineRule="auto"/>
        <w:jc w:val="center"/>
        <w:rPr>
          <w:rFonts w:ascii="仿宋_GB2312" w:hAnsi="仿宋_GB2312" w:eastAsia="黑体" w:cs="黑体"/>
          <w:b/>
          <w:bCs/>
          <w:caps w:val="0"/>
          <w:color w:val="auto"/>
          <w:sz w:val="36"/>
        </w:rPr>
      </w:pPr>
      <w:r>
        <w:rPr>
          <w:rFonts w:hint="eastAsia" w:ascii="仿宋_GB2312" w:hAnsi="仿宋_GB2312" w:eastAsia="方正黑体_GBK" w:cs="方正黑体_GBK"/>
          <w:b w:val="0"/>
          <w:bCs w:val="0"/>
          <w:caps w:val="0"/>
          <w:color w:val="auto"/>
          <w:sz w:val="36"/>
        </w:rPr>
        <w:t>四、报价表(格式)</w:t>
      </w:r>
    </w:p>
    <w:tbl>
      <w:tblPr>
        <w:tblStyle w:val="19"/>
        <w:tblpPr w:leftFromText="180" w:rightFromText="180" w:vertAnchor="text" w:horzAnchor="page" w:tblpX="1936" w:tblpY="124"/>
        <w:tblOverlap w:val="never"/>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963"/>
        <w:gridCol w:w="5460"/>
        <w:gridCol w:w="1169"/>
      </w:tblGrid>
      <w:tr w14:paraId="2F33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63" w:hRule="atLeast"/>
          <w:tblHeader/>
          <w:jc w:val="center"/>
        </w:trPr>
        <w:tc>
          <w:tcPr>
            <w:tcW w:w="1963" w:type="dxa"/>
            <w:shd w:val="clear" w:color="auto" w:fill="FFFFFF"/>
            <w:noWrap w:val="0"/>
            <w:vAlign w:val="center"/>
          </w:tcPr>
          <w:p w14:paraId="7ADE4BF2">
            <w:pPr>
              <w:spacing w:line="360" w:lineRule="exact"/>
              <w:jc w:val="center"/>
              <w:rPr>
                <w:rFonts w:hint="eastAsia" w:ascii="仿宋_GB2312" w:hAnsi="仿宋_GB2312" w:eastAsia="方正楷体_GBK" w:cs="方正楷体_GBK"/>
                <w:b/>
                <w:bCs/>
                <w:caps w:val="0"/>
                <w:color w:val="auto"/>
                <w:sz w:val="20"/>
                <w:szCs w:val="20"/>
                <w:lang w:val="en-US" w:eastAsia="zh-CN"/>
              </w:rPr>
            </w:pPr>
            <w:r>
              <w:rPr>
                <w:rFonts w:hint="eastAsia" w:ascii="仿宋_GB2312" w:hAnsi="仿宋_GB2312" w:eastAsia="方正楷体_GBK" w:cs="方正楷体_GBK"/>
                <w:b/>
                <w:bCs/>
                <w:caps w:val="0"/>
                <w:color w:val="auto"/>
                <w:sz w:val="20"/>
                <w:szCs w:val="20"/>
                <w:lang w:val="en-US" w:eastAsia="zh-CN"/>
              </w:rPr>
              <w:t>货物参数及服务</w:t>
            </w:r>
          </w:p>
          <w:p w14:paraId="28E00F48">
            <w:pPr>
              <w:spacing w:line="360" w:lineRule="exact"/>
              <w:jc w:val="center"/>
              <w:rPr>
                <w:rFonts w:hint="default" w:ascii="仿宋_GB2312" w:hAnsi="仿宋_GB2312" w:eastAsia="方正楷体_GBK" w:cs="方正楷体_GBK"/>
                <w:b/>
                <w:bCs/>
                <w:caps w:val="0"/>
                <w:color w:val="auto"/>
                <w:sz w:val="20"/>
                <w:szCs w:val="20"/>
                <w:lang w:val="en-US" w:eastAsia="zh-CN"/>
              </w:rPr>
            </w:pPr>
            <w:r>
              <w:rPr>
                <w:rFonts w:hint="eastAsia" w:ascii="仿宋_GB2312" w:hAnsi="仿宋_GB2312" w:eastAsia="方正楷体_GBK" w:cs="方正楷体_GBK"/>
                <w:b/>
                <w:bCs/>
                <w:caps w:val="0"/>
                <w:color w:val="auto"/>
                <w:sz w:val="20"/>
                <w:szCs w:val="20"/>
                <w:lang w:val="en-US" w:eastAsia="zh-CN"/>
              </w:rPr>
              <w:t>内容</w:t>
            </w:r>
          </w:p>
        </w:tc>
        <w:tc>
          <w:tcPr>
            <w:tcW w:w="5460" w:type="dxa"/>
            <w:shd w:val="clear" w:color="auto" w:fill="FFFFFF"/>
            <w:noWrap w:val="0"/>
            <w:vAlign w:val="center"/>
          </w:tcPr>
          <w:p w14:paraId="55CC22D8">
            <w:pPr>
              <w:spacing w:line="360" w:lineRule="exact"/>
              <w:jc w:val="center"/>
              <w:rPr>
                <w:rFonts w:hint="eastAsia" w:ascii="仿宋_GB2312" w:hAnsi="仿宋_GB2312" w:eastAsia="方正楷体_GBK" w:cs="方正楷体_GBK"/>
                <w:b/>
                <w:bCs/>
                <w:caps w:val="0"/>
                <w:color w:val="auto"/>
                <w:sz w:val="20"/>
                <w:szCs w:val="20"/>
              </w:rPr>
            </w:pPr>
            <w:r>
              <w:rPr>
                <w:rFonts w:hint="eastAsia" w:ascii="仿宋_GB2312" w:hAnsi="仿宋_GB2312" w:eastAsia="方正楷体_GBK" w:cs="方正楷体_GBK"/>
                <w:b/>
                <w:bCs/>
                <w:caps w:val="0"/>
                <w:color w:val="auto"/>
                <w:sz w:val="20"/>
                <w:szCs w:val="20"/>
              </w:rPr>
              <w:t>具体内容</w:t>
            </w:r>
          </w:p>
        </w:tc>
        <w:tc>
          <w:tcPr>
            <w:tcW w:w="1169" w:type="dxa"/>
            <w:shd w:val="clear" w:color="auto" w:fill="FFFFFF"/>
            <w:noWrap w:val="0"/>
            <w:vAlign w:val="center"/>
          </w:tcPr>
          <w:p w14:paraId="4A04353B">
            <w:pPr>
              <w:spacing w:line="360" w:lineRule="exact"/>
              <w:jc w:val="center"/>
              <w:rPr>
                <w:rFonts w:hint="eastAsia" w:ascii="仿宋_GB2312" w:hAnsi="仿宋_GB2312" w:eastAsia="方正楷体_GBK" w:cs="方正楷体_GBK"/>
                <w:b/>
                <w:bCs/>
                <w:caps w:val="0"/>
                <w:color w:val="auto"/>
                <w:sz w:val="20"/>
                <w:szCs w:val="20"/>
              </w:rPr>
            </w:pPr>
            <w:r>
              <w:rPr>
                <w:rFonts w:hint="eastAsia" w:ascii="仿宋_GB2312" w:hAnsi="仿宋_GB2312" w:eastAsia="方正楷体_GBK" w:cs="方正楷体_GBK"/>
                <w:b/>
                <w:bCs/>
                <w:caps w:val="0"/>
                <w:color w:val="auto"/>
                <w:sz w:val="20"/>
                <w:szCs w:val="20"/>
              </w:rPr>
              <w:t>备注</w:t>
            </w:r>
          </w:p>
        </w:tc>
      </w:tr>
      <w:tr w14:paraId="4C0C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72" w:hRule="atLeast"/>
          <w:jc w:val="center"/>
        </w:trPr>
        <w:tc>
          <w:tcPr>
            <w:tcW w:w="1963" w:type="dxa"/>
            <w:shd w:val="clear" w:color="auto" w:fill="FFFFFF"/>
            <w:noWrap w:val="0"/>
            <w:vAlign w:val="center"/>
          </w:tcPr>
          <w:p w14:paraId="6D60E915">
            <w:pPr>
              <w:spacing w:line="360" w:lineRule="exact"/>
              <w:jc w:val="center"/>
              <w:rPr>
                <w:rFonts w:hint="eastAsia" w:ascii="仿宋_GB2312" w:hAnsi="仿宋_GB2312" w:eastAsia="仿宋_GB2312" w:cs="仿宋_GB2312"/>
                <w:caps w:val="0"/>
                <w:color w:val="auto"/>
                <w:sz w:val="20"/>
                <w:szCs w:val="20"/>
                <w:lang w:val="en-US" w:eastAsia="zh-CN" w:bidi="ar"/>
              </w:rPr>
            </w:pPr>
            <w:r>
              <w:rPr>
                <w:rFonts w:hint="eastAsia" w:ascii="仿宋_GB2312" w:hAnsi="仿宋_GB2312" w:eastAsia="仿宋_GB2312" w:cs="仿宋_GB2312"/>
                <w:caps w:val="0"/>
                <w:color w:val="auto"/>
                <w:sz w:val="20"/>
                <w:szCs w:val="20"/>
                <w:lang w:val="en-US" w:eastAsia="zh-CN" w:bidi="ar"/>
              </w:rPr>
              <w:t>供货电池</w:t>
            </w:r>
          </w:p>
          <w:p w14:paraId="4ACDC371">
            <w:pPr>
              <w:spacing w:line="360" w:lineRule="exact"/>
              <w:jc w:val="center"/>
              <w:rPr>
                <w:rFonts w:hint="eastAsia" w:ascii="仿宋_GB2312" w:hAnsi="仿宋_GB2312" w:eastAsia="仿宋_GB2312" w:cs="仿宋_GB2312"/>
                <w:caps w:val="0"/>
                <w:color w:val="auto"/>
                <w:sz w:val="20"/>
                <w:szCs w:val="20"/>
              </w:rPr>
            </w:pPr>
            <w:r>
              <w:rPr>
                <w:rFonts w:hint="eastAsia" w:ascii="仿宋_GB2312" w:hAnsi="仿宋_GB2312" w:eastAsia="仿宋_GB2312" w:cs="仿宋_GB2312"/>
                <w:caps w:val="0"/>
                <w:color w:val="auto"/>
                <w:sz w:val="20"/>
                <w:szCs w:val="20"/>
                <w:lang w:val="en-US" w:eastAsia="zh-CN" w:bidi="ar"/>
              </w:rPr>
              <w:t>参数</w:t>
            </w:r>
          </w:p>
        </w:tc>
        <w:tc>
          <w:tcPr>
            <w:tcW w:w="5460" w:type="dxa"/>
            <w:shd w:val="clear" w:color="auto" w:fill="FFFFFF"/>
            <w:noWrap w:val="0"/>
            <w:vAlign w:val="center"/>
          </w:tcPr>
          <w:p w14:paraId="734DFF8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default" w:ascii="仿宋_GB2312" w:hAnsi="仿宋_GB2312" w:eastAsia="仿宋_GB2312" w:cs="仿宋_GB2312"/>
                <w:caps w:val="0"/>
                <w:color w:val="auto"/>
                <w:kern w:val="2"/>
                <w:sz w:val="20"/>
                <w:szCs w:val="20"/>
                <w:lang w:val="en-US" w:eastAsia="zh-CN" w:bidi="ar"/>
              </w:rPr>
            </w:pPr>
            <w:r>
              <w:rPr>
                <w:rFonts w:hint="eastAsia" w:ascii="仿宋_GB2312" w:hAnsi="仿宋_GB2312" w:eastAsia="仿宋_GB2312" w:cs="仿宋_GB2312"/>
                <w:caps w:val="0"/>
                <w:color w:val="auto"/>
                <w:kern w:val="2"/>
                <w:sz w:val="20"/>
                <w:szCs w:val="20"/>
                <w:lang w:val="en-US" w:eastAsia="zh-CN" w:bidi="ar"/>
              </w:rPr>
              <w:t>电池数量：60只，含电池连接线，10小时率电池，足量12V100AH，单只净重：29.5Kg，原厂质保三年，具体参数以本项目询价文件第三章“货物参数及服务要求”为准。</w:t>
            </w:r>
          </w:p>
        </w:tc>
        <w:tc>
          <w:tcPr>
            <w:tcW w:w="1169" w:type="dxa"/>
            <w:shd w:val="clear" w:color="auto" w:fill="FFFFFF"/>
            <w:noWrap w:val="0"/>
            <w:vAlign w:val="center"/>
          </w:tcPr>
          <w:p w14:paraId="524589F9">
            <w:pPr>
              <w:spacing w:line="360" w:lineRule="exact"/>
              <w:jc w:val="center"/>
              <w:rPr>
                <w:rFonts w:hint="eastAsia" w:ascii="仿宋_GB2312" w:hAnsi="仿宋_GB2312" w:eastAsia="仿宋_GB2312" w:cs="仿宋_GB2312"/>
                <w:caps w:val="0"/>
                <w:color w:val="auto"/>
                <w:sz w:val="18"/>
                <w:szCs w:val="18"/>
              </w:rPr>
            </w:pPr>
          </w:p>
        </w:tc>
      </w:tr>
      <w:tr w14:paraId="0689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21" w:hRule="atLeast"/>
          <w:jc w:val="center"/>
        </w:trPr>
        <w:tc>
          <w:tcPr>
            <w:tcW w:w="1963" w:type="dxa"/>
            <w:shd w:val="clear" w:color="auto" w:fill="FFFFFF"/>
            <w:noWrap w:val="0"/>
            <w:vAlign w:val="center"/>
          </w:tcPr>
          <w:p w14:paraId="4A097EED">
            <w:pPr>
              <w:spacing w:line="360" w:lineRule="exact"/>
              <w:jc w:val="center"/>
              <w:rPr>
                <w:rFonts w:hint="eastAsia" w:ascii="仿宋_GB2312" w:hAnsi="仿宋_GB2312" w:eastAsia="仿宋_GB2312" w:cs="仿宋_GB2312"/>
                <w:caps w:val="0"/>
                <w:color w:val="auto"/>
                <w:sz w:val="20"/>
                <w:szCs w:val="20"/>
                <w:lang w:val="en-US" w:eastAsia="zh-CN" w:bidi="ar"/>
              </w:rPr>
            </w:pPr>
            <w:r>
              <w:rPr>
                <w:rFonts w:hint="eastAsia" w:ascii="仿宋_GB2312" w:hAnsi="仿宋_GB2312" w:eastAsia="仿宋_GB2312" w:cs="仿宋_GB2312"/>
                <w:caps w:val="0"/>
                <w:color w:val="auto"/>
                <w:sz w:val="20"/>
                <w:szCs w:val="20"/>
                <w:lang w:val="en-US" w:eastAsia="zh-CN" w:bidi="ar"/>
              </w:rPr>
              <w:t xml:space="preserve"> 电池</w:t>
            </w:r>
          </w:p>
          <w:p w14:paraId="057C8018">
            <w:pPr>
              <w:spacing w:line="360" w:lineRule="exact"/>
              <w:jc w:val="center"/>
              <w:rPr>
                <w:rFonts w:hint="eastAsia" w:ascii="仿宋_GB2312" w:hAnsi="仿宋_GB2312" w:eastAsia="仿宋_GB2312" w:cs="仿宋_GB2312"/>
                <w:caps w:val="0"/>
                <w:color w:val="auto"/>
                <w:sz w:val="18"/>
                <w:szCs w:val="18"/>
                <w:lang w:val="en-US" w:eastAsia="zh-CN"/>
              </w:rPr>
            </w:pPr>
            <w:r>
              <w:rPr>
                <w:rFonts w:hint="eastAsia" w:ascii="仿宋_GB2312" w:hAnsi="仿宋_GB2312" w:eastAsia="仿宋_GB2312" w:cs="仿宋_GB2312"/>
                <w:caps w:val="0"/>
                <w:color w:val="auto"/>
                <w:sz w:val="20"/>
                <w:szCs w:val="20"/>
                <w:lang w:val="en-US" w:eastAsia="zh-CN" w:bidi="ar"/>
              </w:rPr>
              <w:t>利旧</w:t>
            </w:r>
          </w:p>
        </w:tc>
        <w:tc>
          <w:tcPr>
            <w:tcW w:w="5460" w:type="dxa"/>
            <w:shd w:val="clear" w:color="auto" w:fill="FFFFFF"/>
            <w:noWrap w:val="0"/>
            <w:vAlign w:val="center"/>
          </w:tcPr>
          <w:p w14:paraId="6BBF8797">
            <w:pPr>
              <w:pStyle w:val="2"/>
              <w:keepNext w:val="0"/>
              <w:keepLines w:val="0"/>
              <w:pageBreakBefore w:val="0"/>
              <w:kinsoku/>
              <w:wordWrap/>
              <w:overflowPunct/>
              <w:topLinePunct w:val="0"/>
              <w:autoSpaceDE/>
              <w:autoSpaceDN/>
              <w:bidi w:val="0"/>
              <w:snapToGrid/>
              <w:spacing w:line="360" w:lineRule="exact"/>
              <w:textAlignment w:val="auto"/>
              <w:rPr>
                <w:rFonts w:hint="eastAsia" w:ascii="仿宋_GB2312" w:hAnsi="仿宋_GB2312" w:eastAsia="仿宋_GB2312" w:cs="仿宋_GB2312"/>
                <w:caps w:val="0"/>
                <w:color w:val="auto"/>
                <w:lang w:val="en-US" w:eastAsia="zh-CN"/>
              </w:rPr>
            </w:pPr>
            <w:r>
              <w:rPr>
                <w:rFonts w:hint="eastAsia" w:ascii="仿宋_GB2312" w:hAnsi="仿宋_GB2312" w:eastAsia="仿宋_GB2312" w:cs="仿宋_GB2312"/>
                <w:caps w:val="0"/>
                <w:color w:val="auto"/>
                <w:kern w:val="2"/>
                <w:sz w:val="20"/>
                <w:szCs w:val="20"/>
                <w:lang w:val="en-US" w:eastAsia="zh-CN" w:bidi="ar"/>
              </w:rPr>
              <w:t>更换下来的旧电池须进行3次以上的单只蓄电池容量测试、单体电压测量、内阻值测量，从中筛选出1组蓄电池供机房内另外一台UPS配套使用。</w:t>
            </w:r>
          </w:p>
        </w:tc>
        <w:tc>
          <w:tcPr>
            <w:tcW w:w="1169" w:type="dxa"/>
            <w:shd w:val="clear" w:color="auto" w:fill="FFFFFF"/>
            <w:noWrap w:val="0"/>
            <w:vAlign w:val="center"/>
          </w:tcPr>
          <w:p w14:paraId="5BC05F22">
            <w:pPr>
              <w:spacing w:line="360" w:lineRule="exact"/>
              <w:jc w:val="center"/>
              <w:rPr>
                <w:rFonts w:hint="eastAsia" w:ascii="仿宋_GB2312" w:hAnsi="仿宋_GB2312" w:eastAsia="仿宋_GB2312" w:cs="仿宋_GB2312"/>
                <w:caps w:val="0"/>
                <w:color w:val="auto"/>
                <w:sz w:val="18"/>
                <w:szCs w:val="18"/>
              </w:rPr>
            </w:pPr>
          </w:p>
        </w:tc>
      </w:tr>
      <w:tr w14:paraId="58AE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963" w:type="dxa"/>
            <w:shd w:val="clear" w:color="auto" w:fill="FFFFFF"/>
            <w:noWrap w:val="0"/>
            <w:vAlign w:val="center"/>
          </w:tcPr>
          <w:p w14:paraId="2C1DA3F3">
            <w:pPr>
              <w:tabs>
                <w:tab w:val="left" w:pos="7980"/>
              </w:tabs>
              <w:spacing w:line="360" w:lineRule="exact"/>
              <w:jc w:val="center"/>
              <w:rPr>
                <w:rFonts w:hint="eastAsia" w:ascii="仿宋_GB2312" w:hAnsi="仿宋_GB2312" w:eastAsia="仿宋_GB2312" w:cs="仿宋_GB2312"/>
                <w:caps w:val="0"/>
                <w:color w:val="auto"/>
                <w:sz w:val="18"/>
                <w:szCs w:val="18"/>
                <w:lang w:val="en-US" w:eastAsia="zh-CN"/>
              </w:rPr>
            </w:pPr>
            <w:r>
              <w:rPr>
                <w:rFonts w:hint="eastAsia" w:ascii="仿宋_GB2312" w:hAnsi="仿宋_GB2312" w:eastAsia="仿宋_GB2312" w:cs="仿宋_GB2312"/>
                <w:caps w:val="0"/>
                <w:color w:val="auto"/>
                <w:sz w:val="18"/>
                <w:szCs w:val="18"/>
                <w:lang w:val="en-US" w:eastAsia="zh-CN"/>
              </w:rPr>
              <w:t>售后服务</w:t>
            </w:r>
          </w:p>
        </w:tc>
        <w:tc>
          <w:tcPr>
            <w:tcW w:w="5460" w:type="dxa"/>
            <w:shd w:val="clear" w:color="auto" w:fill="FFFFFF"/>
            <w:noWrap w:val="0"/>
            <w:vAlign w:val="center"/>
          </w:tcPr>
          <w:p w14:paraId="264CFED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hAnsi="仿宋_GB2312" w:eastAsia="仿宋_GB2312" w:cs="仿宋_GB2312"/>
                <w:caps w:val="0"/>
                <w:color w:val="auto"/>
                <w:kern w:val="2"/>
                <w:sz w:val="20"/>
                <w:szCs w:val="20"/>
                <w:lang w:val="en-US" w:eastAsia="zh-CN" w:bidi="ar"/>
              </w:rPr>
            </w:pPr>
            <w:r>
              <w:rPr>
                <w:rFonts w:hint="eastAsia" w:ascii="仿宋_GB2312" w:hAnsi="仿宋_GB2312" w:eastAsia="仿宋_GB2312" w:cs="仿宋_GB2312"/>
                <w:caps w:val="0"/>
                <w:color w:val="auto"/>
                <w:kern w:val="2"/>
                <w:sz w:val="20"/>
                <w:szCs w:val="20"/>
                <w:lang w:val="en-US" w:eastAsia="zh-CN" w:bidi="ar"/>
              </w:rPr>
              <w:t>提供三年原厂技术支持服务，质保期内单只电池非人为损坏须整组换新承诺，提供三年原厂每年4次安全性巡检及单只电池充放电测试及性能测试。</w:t>
            </w:r>
          </w:p>
        </w:tc>
        <w:tc>
          <w:tcPr>
            <w:tcW w:w="1169" w:type="dxa"/>
            <w:shd w:val="clear" w:color="auto" w:fill="FFFFFF"/>
            <w:noWrap w:val="0"/>
            <w:vAlign w:val="center"/>
          </w:tcPr>
          <w:p w14:paraId="2AC42DF2">
            <w:pPr>
              <w:spacing w:line="360" w:lineRule="exact"/>
              <w:jc w:val="center"/>
              <w:rPr>
                <w:rFonts w:hint="eastAsia" w:ascii="仿宋_GB2312" w:hAnsi="仿宋_GB2312" w:eastAsia="仿宋_GB2312" w:cs="仿宋_GB2312"/>
                <w:caps w:val="0"/>
                <w:color w:val="auto"/>
                <w:sz w:val="18"/>
                <w:szCs w:val="18"/>
              </w:rPr>
            </w:pPr>
          </w:p>
        </w:tc>
      </w:tr>
      <w:tr w14:paraId="5621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60" w:hRule="atLeast"/>
          <w:jc w:val="center"/>
        </w:trPr>
        <w:tc>
          <w:tcPr>
            <w:tcW w:w="1963" w:type="dxa"/>
            <w:shd w:val="clear" w:color="auto" w:fill="FFFFFF"/>
            <w:noWrap w:val="0"/>
            <w:vAlign w:val="center"/>
          </w:tcPr>
          <w:p w14:paraId="6601A93E">
            <w:pPr>
              <w:tabs>
                <w:tab w:val="left" w:pos="7980"/>
              </w:tabs>
              <w:spacing w:line="360" w:lineRule="exact"/>
              <w:jc w:val="center"/>
              <w:rPr>
                <w:rFonts w:hint="eastAsia" w:ascii="仿宋_GB2312" w:hAnsi="仿宋_GB2312" w:eastAsia="仿宋_GB2312" w:cs="仿宋_GB2312"/>
                <w:b w:val="0"/>
                <w:bCs w:val="0"/>
                <w:caps w:val="0"/>
                <w:color w:val="auto"/>
                <w:sz w:val="20"/>
                <w:szCs w:val="20"/>
                <w:lang w:val="en-US" w:eastAsia="zh-CN" w:bidi="ar"/>
              </w:rPr>
            </w:pPr>
            <w:r>
              <w:rPr>
                <w:rFonts w:hint="eastAsia" w:ascii="仿宋_GB2312" w:hAnsi="仿宋_GB2312" w:eastAsia="仿宋_GB2312" w:cs="仿宋_GB2312"/>
                <w:b w:val="0"/>
                <w:bCs w:val="0"/>
                <w:caps w:val="0"/>
                <w:color w:val="auto"/>
                <w:sz w:val="20"/>
                <w:szCs w:val="20"/>
                <w:lang w:val="en-US" w:eastAsia="zh-CN" w:bidi="ar"/>
              </w:rPr>
              <w:t>以上货物及服务内容报价合计</w:t>
            </w:r>
          </w:p>
          <w:p w14:paraId="4DDC6DAB">
            <w:pPr>
              <w:tabs>
                <w:tab w:val="left" w:pos="7980"/>
              </w:tabs>
              <w:spacing w:line="360" w:lineRule="exact"/>
              <w:jc w:val="center"/>
              <w:rPr>
                <w:rFonts w:hint="eastAsia" w:ascii="仿宋_GB2312" w:hAnsi="仿宋_GB2312" w:eastAsia="仿宋_GB2312" w:cs="仿宋_GB2312"/>
                <w:b w:val="0"/>
                <w:bCs w:val="0"/>
                <w:caps w:val="0"/>
                <w:color w:val="auto"/>
                <w:sz w:val="18"/>
                <w:szCs w:val="18"/>
                <w:lang w:val="en-US" w:eastAsia="zh-CN"/>
              </w:rPr>
            </w:pPr>
            <w:r>
              <w:rPr>
                <w:rFonts w:hint="eastAsia" w:ascii="仿宋_GB2312" w:hAnsi="仿宋_GB2312" w:eastAsia="仿宋_GB2312" w:cs="仿宋_GB2312"/>
                <w:b w:val="0"/>
                <w:bCs w:val="0"/>
                <w:caps w:val="0"/>
                <w:color w:val="auto"/>
                <w:sz w:val="20"/>
                <w:szCs w:val="20"/>
                <w:lang w:val="en-US" w:eastAsia="zh-CN" w:bidi="ar"/>
              </w:rPr>
              <w:t>（人民币）</w:t>
            </w:r>
          </w:p>
        </w:tc>
        <w:tc>
          <w:tcPr>
            <w:tcW w:w="6629" w:type="dxa"/>
            <w:gridSpan w:val="2"/>
            <w:shd w:val="clear" w:color="auto" w:fill="FFFFFF"/>
            <w:noWrap w:val="0"/>
            <w:vAlign w:val="center"/>
          </w:tcPr>
          <w:p w14:paraId="4F773F2B">
            <w:pPr>
              <w:spacing w:line="360" w:lineRule="exact"/>
              <w:ind w:firstLine="600" w:firstLineChars="300"/>
              <w:jc w:val="both"/>
              <w:rPr>
                <w:rFonts w:hint="eastAsia" w:ascii="仿宋_GB2312" w:hAnsi="仿宋_GB2312" w:eastAsia="仿宋_GB2312" w:cs="仿宋_GB2312"/>
                <w:b w:val="0"/>
                <w:bCs w:val="0"/>
                <w:caps w:val="0"/>
                <w:color w:val="auto"/>
                <w:sz w:val="18"/>
                <w:szCs w:val="18"/>
              </w:rPr>
            </w:pPr>
            <w:r>
              <w:rPr>
                <w:rFonts w:hint="eastAsia" w:ascii="仿宋_GB2312" w:hAnsi="仿宋_GB2312" w:eastAsia="仿宋_GB2312" w:cs="仿宋_GB2312"/>
                <w:b w:val="0"/>
                <w:bCs w:val="0"/>
                <w:caps w:val="0"/>
                <w:color w:val="auto"/>
                <w:sz w:val="20"/>
                <w:szCs w:val="20"/>
                <w:lang w:val="en-US" w:eastAsia="zh-CN" w:bidi="ar"/>
              </w:rPr>
              <w:t>人民币大写</w:t>
            </w:r>
            <w:r>
              <w:rPr>
                <w:rFonts w:hint="eastAsia" w:ascii="仿宋_GB2312" w:hAnsi="仿宋_GB2312" w:eastAsia="仿宋_GB2312" w:cs="仿宋_GB2312"/>
                <w:b w:val="0"/>
                <w:bCs w:val="0"/>
                <w:caps w:val="0"/>
                <w:color w:val="auto"/>
                <w:sz w:val="22"/>
                <w:szCs w:val="22"/>
                <w:u w:val="single"/>
                <w:lang w:val="en-US" w:eastAsia="zh-CN"/>
              </w:rPr>
              <w:t xml:space="preserve">    </w:t>
            </w:r>
            <w:r>
              <w:rPr>
                <w:rFonts w:hint="eastAsia" w:ascii="仿宋_GB2312" w:hAnsi="仿宋_GB2312" w:eastAsia="仿宋_GB2312" w:cs="仿宋_GB2312"/>
                <w:b w:val="0"/>
                <w:bCs w:val="0"/>
                <w:caps w:val="0"/>
                <w:color w:val="auto"/>
                <w:u w:val="single"/>
                <w:lang w:val="en-US" w:eastAsia="zh-CN"/>
              </w:rPr>
              <w:t xml:space="preserve">            </w:t>
            </w:r>
            <w:r>
              <w:rPr>
                <w:rFonts w:hint="eastAsia" w:ascii="仿宋_GB2312" w:hAnsi="仿宋_GB2312" w:eastAsia="仿宋_GB2312" w:cs="仿宋_GB2312"/>
                <w:b w:val="0"/>
                <w:bCs w:val="0"/>
                <w:caps w:val="0"/>
                <w:color w:val="auto"/>
                <w:sz w:val="20"/>
                <w:szCs w:val="20"/>
                <w:lang w:val="en-US" w:eastAsia="zh-CN" w:bidi="ar"/>
              </w:rPr>
              <w:t>，小写</w:t>
            </w:r>
            <w:r>
              <w:rPr>
                <w:rFonts w:hint="eastAsia" w:ascii="仿宋_GB2312" w:hAnsi="仿宋_GB2312" w:eastAsia="仿宋_GB2312" w:cs="仿宋_GB2312"/>
                <w:b w:val="0"/>
                <w:bCs w:val="0"/>
                <w:i w:val="0"/>
                <w:caps w:val="0"/>
                <w:color w:val="auto"/>
                <w:spacing w:val="0"/>
                <w:sz w:val="20"/>
                <w:szCs w:val="20"/>
                <w:shd w:val="clear" w:fill="FFFFFF"/>
              </w:rPr>
              <w:t>￥</w:t>
            </w:r>
            <w:r>
              <w:rPr>
                <w:rFonts w:hint="eastAsia" w:ascii="仿宋_GB2312" w:hAnsi="仿宋_GB2312" w:eastAsia="仿宋_GB2312" w:cs="仿宋_GB2312"/>
                <w:b w:val="0"/>
                <w:bCs w:val="0"/>
                <w:caps w:val="0"/>
                <w:color w:val="auto"/>
                <w:sz w:val="22"/>
                <w:szCs w:val="22"/>
                <w:u w:val="single"/>
                <w:lang w:val="en-US" w:eastAsia="zh-CN"/>
              </w:rPr>
              <w:t xml:space="preserve">    </w:t>
            </w:r>
            <w:r>
              <w:rPr>
                <w:rFonts w:hint="eastAsia" w:ascii="仿宋_GB2312" w:hAnsi="仿宋_GB2312" w:eastAsia="仿宋_GB2312" w:cs="仿宋_GB2312"/>
                <w:b w:val="0"/>
                <w:bCs w:val="0"/>
                <w:caps w:val="0"/>
                <w:color w:val="auto"/>
                <w:u w:val="single"/>
                <w:lang w:val="en-US" w:eastAsia="zh-CN"/>
              </w:rPr>
              <w:t xml:space="preserve">           </w:t>
            </w:r>
            <w:r>
              <w:rPr>
                <w:rFonts w:hint="eastAsia" w:ascii="仿宋_GB2312" w:hAnsi="仿宋_GB2312" w:eastAsia="仿宋_GB2312" w:cs="仿宋_GB2312"/>
                <w:b w:val="0"/>
                <w:bCs w:val="0"/>
                <w:caps w:val="0"/>
                <w:color w:val="auto"/>
                <w:sz w:val="20"/>
                <w:szCs w:val="20"/>
                <w:lang w:val="en-US" w:eastAsia="zh-CN" w:bidi="ar"/>
              </w:rPr>
              <w:t xml:space="preserve">   </w:t>
            </w:r>
          </w:p>
        </w:tc>
      </w:tr>
      <w:tr w14:paraId="3218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963" w:type="dxa"/>
            <w:shd w:val="clear" w:color="auto" w:fill="FFFFFF"/>
            <w:noWrap w:val="0"/>
            <w:vAlign w:val="center"/>
          </w:tcPr>
          <w:p w14:paraId="35898D51">
            <w:pPr>
              <w:tabs>
                <w:tab w:val="left" w:pos="7980"/>
              </w:tabs>
              <w:spacing w:line="360" w:lineRule="exact"/>
              <w:jc w:val="center"/>
              <w:rPr>
                <w:rFonts w:hint="eastAsia" w:ascii="仿宋_GB2312" w:hAnsi="仿宋_GB2312" w:eastAsia="仿宋_GB2312" w:cs="仿宋_GB2312"/>
                <w:caps w:val="0"/>
                <w:color w:val="auto"/>
                <w:sz w:val="20"/>
                <w:szCs w:val="20"/>
                <w:lang w:val="en-US" w:eastAsia="zh-CN" w:bidi="ar"/>
              </w:rPr>
            </w:pPr>
            <w:r>
              <w:rPr>
                <w:rFonts w:hint="eastAsia" w:ascii="仿宋_GB2312" w:hAnsi="仿宋_GB2312" w:eastAsia="仿宋_GB2312" w:cs="仿宋_GB2312"/>
                <w:caps w:val="0"/>
                <w:color w:val="auto"/>
                <w:sz w:val="20"/>
                <w:szCs w:val="20"/>
                <w:lang w:val="en-US" w:eastAsia="zh-CN" w:bidi="ar"/>
              </w:rPr>
              <w:t>废电池</w:t>
            </w:r>
          </w:p>
          <w:p w14:paraId="2F66FEB4">
            <w:pPr>
              <w:tabs>
                <w:tab w:val="left" w:pos="7980"/>
              </w:tabs>
              <w:spacing w:line="360" w:lineRule="exact"/>
              <w:jc w:val="center"/>
              <w:rPr>
                <w:rFonts w:hint="eastAsia" w:ascii="仿宋_GB2312" w:hAnsi="仿宋_GB2312" w:eastAsia="仿宋_GB2312" w:cs="仿宋_GB2312"/>
                <w:caps w:val="0"/>
                <w:color w:val="auto"/>
                <w:sz w:val="20"/>
                <w:szCs w:val="20"/>
                <w:lang w:val="en-US" w:eastAsia="zh-CN" w:bidi="ar"/>
              </w:rPr>
            </w:pPr>
            <w:r>
              <w:rPr>
                <w:rFonts w:hint="eastAsia" w:ascii="仿宋_GB2312" w:hAnsi="仿宋_GB2312" w:eastAsia="仿宋_GB2312" w:cs="仿宋_GB2312"/>
                <w:caps w:val="0"/>
                <w:color w:val="auto"/>
                <w:sz w:val="20"/>
                <w:szCs w:val="20"/>
                <w:lang w:val="en-US" w:eastAsia="zh-CN" w:bidi="ar"/>
              </w:rPr>
              <w:t>处置</w:t>
            </w:r>
          </w:p>
        </w:tc>
        <w:tc>
          <w:tcPr>
            <w:tcW w:w="5460" w:type="dxa"/>
            <w:shd w:val="clear" w:color="auto" w:fill="FFFFFF"/>
            <w:noWrap w:val="0"/>
            <w:vAlign w:val="center"/>
          </w:tcPr>
          <w:p w14:paraId="005C7AC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hAnsi="仿宋_GB2312" w:eastAsia="仿宋_GB2312" w:cs="仿宋_GB2312"/>
                <w:caps w:val="0"/>
                <w:color w:val="auto"/>
                <w:kern w:val="2"/>
                <w:sz w:val="20"/>
                <w:szCs w:val="20"/>
                <w:lang w:val="en-US" w:eastAsia="zh-CN" w:bidi="ar"/>
              </w:rPr>
            </w:pPr>
            <w:r>
              <w:rPr>
                <w:rFonts w:hint="eastAsia" w:ascii="仿宋_GB2312" w:hAnsi="仿宋_GB2312" w:eastAsia="仿宋_GB2312" w:cs="仿宋_GB2312"/>
                <w:caps w:val="0"/>
                <w:color w:val="auto"/>
                <w:kern w:val="2"/>
                <w:sz w:val="20"/>
                <w:szCs w:val="20"/>
                <w:lang w:val="en-US" w:eastAsia="zh-CN" w:bidi="ar"/>
              </w:rPr>
              <w:t>由于废电池存在较强腐蚀性及安全隐患，采购单位不具备废电池保存条件，新电池替换后，废电池交由供应商回收并处置，回收单价</w:t>
            </w:r>
            <w:r>
              <w:rPr>
                <w:rFonts w:hint="eastAsia" w:ascii="仿宋_GB2312" w:hAnsi="仿宋_GB2312" w:eastAsia="仿宋_GB2312" w:cs="仿宋_GB2312"/>
                <w:caps w:val="0"/>
                <w:color w:val="auto"/>
                <w:kern w:val="2"/>
                <w:sz w:val="20"/>
                <w:szCs w:val="20"/>
                <w:u w:val="single"/>
                <w:lang w:val="en-US" w:eastAsia="zh-CN" w:bidi="ar"/>
              </w:rPr>
              <w:t xml:space="preserve">      </w:t>
            </w:r>
            <w:r>
              <w:rPr>
                <w:rFonts w:hint="eastAsia" w:ascii="仿宋_GB2312" w:hAnsi="仿宋_GB2312" w:eastAsia="仿宋_GB2312" w:cs="仿宋_GB2312"/>
                <w:caps w:val="0"/>
                <w:color w:val="auto"/>
                <w:kern w:val="2"/>
                <w:sz w:val="20"/>
                <w:szCs w:val="20"/>
                <w:lang w:val="en-US" w:eastAsia="zh-CN" w:bidi="ar"/>
              </w:rPr>
              <w:t>元/只，60只废电池回收总价</w:t>
            </w:r>
            <w:r>
              <w:rPr>
                <w:rFonts w:hint="eastAsia" w:ascii="仿宋_GB2312" w:hAnsi="仿宋_GB2312" w:eastAsia="仿宋_GB2312" w:cs="仿宋_GB2312"/>
                <w:caps w:val="0"/>
                <w:color w:val="auto"/>
                <w:kern w:val="2"/>
                <w:sz w:val="20"/>
                <w:szCs w:val="20"/>
                <w:u w:val="single"/>
                <w:lang w:val="en-US" w:eastAsia="zh-CN" w:bidi="ar"/>
              </w:rPr>
              <w:t xml:space="preserve">      </w:t>
            </w:r>
            <w:r>
              <w:rPr>
                <w:rFonts w:hint="eastAsia" w:ascii="仿宋_GB2312" w:hAnsi="仿宋_GB2312" w:eastAsia="仿宋_GB2312" w:cs="仿宋_GB2312"/>
                <w:caps w:val="0"/>
                <w:color w:val="auto"/>
                <w:u w:val="single"/>
                <w:lang w:val="en-US" w:eastAsia="zh-CN"/>
              </w:rPr>
              <w:t xml:space="preserve">  </w:t>
            </w:r>
            <w:r>
              <w:rPr>
                <w:rFonts w:hint="eastAsia" w:ascii="仿宋_GB2312" w:hAnsi="仿宋_GB2312" w:eastAsia="仿宋_GB2312" w:cs="仿宋_GB2312"/>
                <w:caps w:val="0"/>
                <w:color w:val="auto"/>
                <w:kern w:val="2"/>
                <w:sz w:val="20"/>
                <w:szCs w:val="20"/>
                <w:lang w:val="en-US" w:eastAsia="zh-CN" w:bidi="ar"/>
              </w:rPr>
              <w:t>元。</w:t>
            </w:r>
          </w:p>
          <w:p w14:paraId="41DDFDE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default" w:ascii="仿宋_GB2312" w:hAnsi="仿宋_GB2312" w:eastAsia="仿宋_GB2312" w:cs="仿宋_GB2312"/>
                <w:caps w:val="0"/>
                <w:color w:val="auto"/>
                <w:kern w:val="2"/>
                <w:sz w:val="20"/>
                <w:szCs w:val="20"/>
                <w:lang w:val="en-US" w:eastAsia="zh-CN" w:bidi="ar"/>
              </w:rPr>
            </w:pPr>
            <w:r>
              <w:rPr>
                <w:rFonts w:hint="eastAsia" w:ascii="仿宋_GB2312" w:hAnsi="仿宋_GB2312" w:eastAsia="仿宋_GB2312" w:cs="仿宋_GB2312"/>
                <w:b/>
                <w:bCs/>
                <w:caps w:val="0"/>
                <w:color w:val="auto"/>
                <w:kern w:val="2"/>
                <w:sz w:val="20"/>
                <w:szCs w:val="20"/>
                <w:lang w:val="en-US" w:eastAsia="zh-CN" w:bidi="ar"/>
              </w:rPr>
              <w:t>注：供应商本次总报价需扣除60只废电池回收总价</w:t>
            </w:r>
          </w:p>
        </w:tc>
        <w:tc>
          <w:tcPr>
            <w:tcW w:w="1169" w:type="dxa"/>
            <w:shd w:val="clear" w:color="auto" w:fill="FFFFFF"/>
            <w:noWrap w:val="0"/>
            <w:vAlign w:val="center"/>
          </w:tcPr>
          <w:p w14:paraId="5CE37AA0">
            <w:pPr>
              <w:spacing w:line="360" w:lineRule="exact"/>
              <w:jc w:val="center"/>
              <w:rPr>
                <w:rFonts w:hint="default" w:ascii="仿宋_GB2312" w:hAnsi="仿宋_GB2312" w:eastAsia="仿宋_GB2312" w:cs="仿宋_GB2312"/>
                <w:caps w:val="0"/>
                <w:color w:val="auto"/>
                <w:sz w:val="18"/>
                <w:szCs w:val="18"/>
                <w:lang w:val="en-US" w:eastAsia="zh-CN"/>
              </w:rPr>
            </w:pPr>
            <w:r>
              <w:rPr>
                <w:rFonts w:hint="eastAsia" w:ascii="仿宋_GB2312" w:hAnsi="仿宋_GB2312" w:eastAsia="仿宋_GB2312" w:cs="仿宋_GB2312"/>
                <w:caps w:val="0"/>
                <w:color w:val="auto"/>
                <w:sz w:val="18"/>
                <w:szCs w:val="18"/>
                <w:lang w:val="en-US" w:eastAsia="zh-CN"/>
              </w:rPr>
              <w:t>此单项请供应商提供报价</w:t>
            </w:r>
          </w:p>
        </w:tc>
      </w:tr>
      <w:tr w14:paraId="25F3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592" w:type="dxa"/>
            <w:gridSpan w:val="3"/>
            <w:shd w:val="clear" w:color="auto" w:fill="FFFFFF"/>
            <w:noWrap w:val="0"/>
            <w:vAlign w:val="center"/>
          </w:tcPr>
          <w:p w14:paraId="0293BFAE">
            <w:pPr>
              <w:keepNext w:val="0"/>
              <w:keepLines w:val="0"/>
              <w:pageBreakBefore w:val="0"/>
              <w:widowControl w:val="0"/>
              <w:tabs>
                <w:tab w:val="left" w:pos="7980"/>
              </w:tabs>
              <w:kinsoku/>
              <w:wordWrap/>
              <w:overflowPunct/>
              <w:topLinePunct w:val="0"/>
              <w:autoSpaceDE/>
              <w:autoSpaceDN/>
              <w:bidi w:val="0"/>
              <w:adjustRightInd/>
              <w:snapToGrid/>
              <w:spacing w:line="360" w:lineRule="exact"/>
              <w:ind w:firstLine="402" w:firstLineChars="200"/>
              <w:jc w:val="left"/>
              <w:textAlignment w:val="auto"/>
              <w:rPr>
                <w:rFonts w:hint="eastAsia" w:ascii="仿宋_GB2312" w:hAnsi="仿宋_GB2312" w:eastAsia="仿宋_GB2312" w:cs="仿宋_GB2312"/>
                <w:b/>
                <w:bCs/>
                <w:caps w:val="0"/>
                <w:color w:val="auto"/>
                <w:sz w:val="18"/>
                <w:szCs w:val="18"/>
                <w:lang w:val="en-US" w:eastAsia="zh-CN"/>
              </w:rPr>
            </w:pPr>
            <w:r>
              <w:rPr>
                <w:rFonts w:hint="eastAsia" w:ascii="仿宋_GB2312" w:hAnsi="仿宋_GB2312" w:eastAsia="仿宋_GB2312" w:cs="仿宋_GB2312"/>
                <w:b/>
                <w:bCs/>
                <w:caps w:val="0"/>
                <w:color w:val="auto"/>
                <w:sz w:val="20"/>
                <w:szCs w:val="20"/>
                <w:lang w:val="en-US" w:eastAsia="zh-CN" w:bidi="ar"/>
              </w:rPr>
              <w:t>综上，</w:t>
            </w:r>
            <w:r>
              <w:rPr>
                <w:rFonts w:hint="eastAsia" w:ascii="仿宋_GB2312" w:hAnsi="仿宋_GB2312" w:eastAsia="仿宋_GB2312" w:cs="仿宋_GB2312"/>
                <w:b/>
                <w:bCs/>
                <w:caps w:val="0"/>
                <w:color w:val="auto"/>
                <w:kern w:val="2"/>
                <w:sz w:val="20"/>
                <w:szCs w:val="20"/>
                <w:lang w:val="en-US" w:eastAsia="zh-CN" w:bidi="ar"/>
              </w:rPr>
              <w:t>扣除60只废电池回收总价后，</w:t>
            </w:r>
            <w:r>
              <w:rPr>
                <w:rFonts w:hint="eastAsia" w:ascii="仿宋_GB2312" w:hAnsi="仿宋_GB2312" w:eastAsia="仿宋_GB2312" w:cs="仿宋_GB2312"/>
                <w:b/>
                <w:bCs/>
                <w:caps w:val="0"/>
                <w:color w:val="auto"/>
                <w:sz w:val="20"/>
                <w:szCs w:val="20"/>
                <w:lang w:val="en-US" w:eastAsia="zh-CN" w:bidi="ar"/>
              </w:rPr>
              <w:t>供应商最终报价为：人民币大写</w:t>
            </w:r>
            <w:r>
              <w:rPr>
                <w:rFonts w:hint="eastAsia" w:ascii="仿宋_GB2312" w:hAnsi="仿宋_GB2312" w:eastAsia="仿宋_GB2312" w:cs="仿宋_GB2312"/>
                <w:caps w:val="0"/>
                <w:color w:val="auto"/>
                <w:sz w:val="22"/>
                <w:szCs w:val="22"/>
                <w:u w:val="single"/>
                <w:lang w:val="en-US" w:eastAsia="zh-CN"/>
              </w:rPr>
              <w:t xml:space="preserve">    </w:t>
            </w:r>
            <w:r>
              <w:rPr>
                <w:rFonts w:hint="eastAsia" w:ascii="仿宋_GB2312" w:hAnsi="仿宋_GB2312" w:eastAsia="仿宋_GB2312" w:cs="仿宋_GB2312"/>
                <w:caps w:val="0"/>
                <w:color w:val="auto"/>
                <w:u w:val="single"/>
                <w:lang w:val="en-US" w:eastAsia="zh-CN"/>
              </w:rPr>
              <w:t xml:space="preserve">            </w:t>
            </w:r>
            <w:r>
              <w:rPr>
                <w:rFonts w:hint="eastAsia" w:ascii="仿宋_GB2312" w:hAnsi="仿宋_GB2312" w:eastAsia="仿宋_GB2312" w:cs="仿宋_GB2312"/>
                <w:b/>
                <w:bCs/>
                <w:caps w:val="0"/>
                <w:color w:val="auto"/>
                <w:sz w:val="20"/>
                <w:szCs w:val="20"/>
                <w:lang w:val="en-US" w:eastAsia="zh-CN" w:bidi="ar"/>
              </w:rPr>
              <w:t>，小写</w:t>
            </w:r>
            <w:r>
              <w:rPr>
                <w:rFonts w:hint="eastAsia" w:ascii="仿宋_GB2312" w:hAnsi="仿宋_GB2312" w:eastAsia="仿宋_GB2312" w:cs="仿宋_GB2312"/>
                <w:i w:val="0"/>
                <w:caps w:val="0"/>
                <w:color w:val="auto"/>
                <w:spacing w:val="0"/>
                <w:sz w:val="20"/>
                <w:szCs w:val="20"/>
                <w:shd w:val="clear" w:fill="FFFFFF"/>
              </w:rPr>
              <w:t>￥</w:t>
            </w:r>
            <w:r>
              <w:rPr>
                <w:rFonts w:hint="eastAsia" w:ascii="仿宋_GB2312" w:hAnsi="仿宋_GB2312" w:eastAsia="仿宋_GB2312" w:cs="仿宋_GB2312"/>
                <w:caps w:val="0"/>
                <w:color w:val="auto"/>
                <w:sz w:val="22"/>
                <w:szCs w:val="22"/>
                <w:u w:val="single"/>
                <w:lang w:val="en-US" w:eastAsia="zh-CN"/>
              </w:rPr>
              <w:t xml:space="preserve">    </w:t>
            </w:r>
            <w:r>
              <w:rPr>
                <w:rFonts w:hint="eastAsia" w:ascii="仿宋_GB2312" w:hAnsi="仿宋_GB2312" w:eastAsia="仿宋_GB2312" w:cs="仿宋_GB2312"/>
                <w:caps w:val="0"/>
                <w:color w:val="auto"/>
                <w:u w:val="single"/>
                <w:lang w:val="en-US" w:eastAsia="zh-CN"/>
              </w:rPr>
              <w:t xml:space="preserve">           </w:t>
            </w:r>
            <w:r>
              <w:rPr>
                <w:rFonts w:hint="eastAsia" w:ascii="仿宋_GB2312" w:hAnsi="仿宋_GB2312" w:eastAsia="仿宋_GB2312" w:cs="仿宋_GB2312"/>
                <w:b/>
                <w:bCs/>
                <w:caps w:val="0"/>
                <w:color w:val="auto"/>
                <w:sz w:val="20"/>
                <w:szCs w:val="20"/>
                <w:lang w:val="en-US" w:eastAsia="zh-CN" w:bidi="ar"/>
              </w:rPr>
              <w:t xml:space="preserve">  。</w:t>
            </w:r>
            <w:r>
              <w:rPr>
                <w:rFonts w:hint="eastAsia" w:ascii="仿宋_GB2312" w:hAnsi="仿宋_GB2312" w:eastAsia="仿宋_GB2312" w:cs="仿宋_GB2312"/>
                <w:b/>
                <w:bCs/>
                <w:caps w:val="0"/>
                <w:color w:val="auto"/>
                <w:sz w:val="18"/>
                <w:szCs w:val="18"/>
                <w:lang w:val="en-US" w:eastAsia="zh-CN"/>
              </w:rPr>
              <w:t xml:space="preserve"> </w:t>
            </w:r>
          </w:p>
        </w:tc>
      </w:tr>
      <w:tr w14:paraId="5F3A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37" w:hRule="atLeast"/>
          <w:jc w:val="center"/>
        </w:trPr>
        <w:tc>
          <w:tcPr>
            <w:tcW w:w="8592" w:type="dxa"/>
            <w:gridSpan w:val="3"/>
            <w:shd w:val="clear" w:color="auto" w:fill="FFFFFF"/>
            <w:noWrap w:val="0"/>
            <w:vAlign w:val="center"/>
          </w:tcPr>
          <w:p w14:paraId="44E199C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aps w:val="0"/>
                <w:color w:val="auto"/>
                <w:sz w:val="22"/>
                <w:szCs w:val="22"/>
                <w:lang w:val="en-US" w:eastAsia="zh-CN"/>
              </w:rPr>
            </w:pPr>
            <w:r>
              <w:rPr>
                <w:rFonts w:hint="eastAsia" w:ascii="仿宋_GB2312" w:hAnsi="仿宋_GB2312" w:eastAsia="仿宋_GB2312" w:cs="仿宋_GB2312"/>
                <w:caps w:val="0"/>
                <w:color w:val="auto"/>
                <w:sz w:val="22"/>
                <w:szCs w:val="22"/>
                <w:lang w:val="en-US" w:eastAsia="zh-CN"/>
              </w:rPr>
              <w:t>报价项目名称：大理州人力资源和社会保障局信息中心机房供电UPS电池更换项目</w:t>
            </w:r>
          </w:p>
          <w:p w14:paraId="7B77A7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aps w:val="0"/>
                <w:color w:val="auto"/>
                <w:lang w:val="en-US" w:eastAsia="zh-CN"/>
              </w:rPr>
            </w:pPr>
            <w:r>
              <w:rPr>
                <w:rFonts w:hint="eastAsia" w:ascii="仿宋_GB2312" w:hAnsi="仿宋_GB2312" w:eastAsia="仿宋_GB2312" w:cs="仿宋_GB2312"/>
                <w:caps w:val="0"/>
                <w:color w:val="auto"/>
                <w:sz w:val="22"/>
                <w:szCs w:val="22"/>
                <w:lang w:val="en-US" w:eastAsia="zh-CN"/>
              </w:rPr>
              <w:t xml:space="preserve">报价供应商（盖章）: </w:t>
            </w:r>
            <w:r>
              <w:rPr>
                <w:rFonts w:hint="eastAsia" w:ascii="仿宋_GB2312" w:hAnsi="仿宋_GB2312" w:eastAsia="仿宋_GB2312" w:cs="仿宋_GB2312"/>
                <w:caps w:val="0"/>
                <w:color w:val="auto"/>
                <w:sz w:val="22"/>
                <w:szCs w:val="22"/>
                <w:u w:val="single"/>
                <w:lang w:val="en-US" w:eastAsia="zh-CN"/>
              </w:rPr>
              <w:t xml:space="preserve">    </w:t>
            </w:r>
            <w:r>
              <w:rPr>
                <w:rFonts w:hint="eastAsia" w:ascii="仿宋_GB2312" w:hAnsi="仿宋_GB2312" w:eastAsia="仿宋_GB2312" w:cs="仿宋_GB2312"/>
                <w:caps w:val="0"/>
                <w:color w:val="auto"/>
                <w:u w:val="single"/>
                <w:lang w:val="en-US" w:eastAsia="zh-CN"/>
              </w:rPr>
              <w:t xml:space="preserve">               </w:t>
            </w:r>
            <w:r>
              <w:rPr>
                <w:rFonts w:hint="eastAsia" w:ascii="仿宋_GB2312" w:hAnsi="仿宋_GB2312" w:eastAsia="仿宋_GB2312" w:cs="仿宋_GB2312"/>
                <w:caps w:val="0"/>
                <w:color w:val="auto"/>
                <w:lang w:val="en-US" w:eastAsia="zh-CN"/>
              </w:rPr>
              <w:t xml:space="preserve">      </w:t>
            </w:r>
          </w:p>
          <w:p w14:paraId="2BFD288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aps w:val="0"/>
                <w:color w:val="auto"/>
                <w:lang w:val="en-US" w:eastAsia="zh-CN"/>
              </w:rPr>
            </w:pPr>
            <w:r>
              <w:rPr>
                <w:rFonts w:hint="eastAsia" w:ascii="仿宋_GB2312" w:hAnsi="仿宋_GB2312" w:eastAsia="仿宋_GB2312" w:cs="仿宋_GB2312"/>
                <w:caps w:val="0"/>
                <w:color w:val="auto"/>
                <w:sz w:val="22"/>
                <w:szCs w:val="22"/>
                <w:lang w:val="en-US" w:eastAsia="zh-CN"/>
              </w:rPr>
              <w:t>法定代表人或授权委托人（签字或盖章）：</w:t>
            </w:r>
            <w:r>
              <w:rPr>
                <w:rFonts w:hint="eastAsia" w:ascii="仿宋_GB2312" w:hAnsi="仿宋_GB2312" w:eastAsia="仿宋_GB2312" w:cs="仿宋_GB2312"/>
                <w:caps w:val="0"/>
                <w:color w:val="auto"/>
                <w:sz w:val="22"/>
                <w:szCs w:val="22"/>
                <w:u w:val="single"/>
                <w:lang w:val="en-US" w:eastAsia="zh-CN"/>
              </w:rPr>
              <w:t xml:space="preserve">    </w:t>
            </w:r>
            <w:r>
              <w:rPr>
                <w:rFonts w:hint="eastAsia" w:ascii="仿宋_GB2312" w:hAnsi="仿宋_GB2312" w:eastAsia="仿宋_GB2312" w:cs="仿宋_GB2312"/>
                <w:caps w:val="0"/>
                <w:color w:val="auto"/>
                <w:u w:val="single"/>
                <w:lang w:val="en-US" w:eastAsia="zh-CN"/>
              </w:rPr>
              <w:t xml:space="preserve">               </w:t>
            </w:r>
            <w:r>
              <w:rPr>
                <w:rFonts w:hint="eastAsia" w:ascii="仿宋_GB2312" w:hAnsi="仿宋_GB2312" w:eastAsia="仿宋_GB2312" w:cs="仿宋_GB2312"/>
                <w:caps w:val="0"/>
                <w:color w:val="auto"/>
                <w:lang w:val="en-US" w:eastAsia="zh-CN"/>
              </w:rPr>
              <w:t xml:space="preserve">  </w:t>
            </w:r>
          </w:p>
          <w:p w14:paraId="34434F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caps w:val="0"/>
                <w:color w:val="auto"/>
                <w:sz w:val="20"/>
                <w:szCs w:val="20"/>
                <w:lang w:val="en-US" w:eastAsia="zh-CN" w:bidi="ar"/>
              </w:rPr>
            </w:pPr>
            <w:r>
              <w:rPr>
                <w:rFonts w:hint="eastAsia" w:ascii="仿宋_GB2312" w:hAnsi="仿宋_GB2312" w:eastAsia="仿宋_GB2312" w:cs="仿宋_GB2312"/>
                <w:caps w:val="0"/>
                <w:color w:val="auto"/>
                <w:sz w:val="22"/>
                <w:szCs w:val="22"/>
                <w:lang w:val="en-US" w:eastAsia="zh-CN"/>
              </w:rPr>
              <w:t>报价时间：</w:t>
            </w:r>
            <w:r>
              <w:rPr>
                <w:rFonts w:hint="eastAsia" w:ascii="仿宋_GB2312" w:hAnsi="仿宋_GB2312" w:eastAsia="仿宋_GB2312" w:cs="仿宋_GB2312"/>
                <w:caps w:val="0"/>
                <w:color w:val="auto"/>
                <w:u w:val="single"/>
                <w:lang w:val="en-US" w:eastAsia="zh-CN"/>
              </w:rPr>
              <w:t xml:space="preserve">      </w:t>
            </w:r>
            <w:r>
              <w:rPr>
                <w:rFonts w:hint="eastAsia" w:ascii="仿宋_GB2312" w:hAnsi="仿宋_GB2312" w:eastAsia="仿宋_GB2312" w:cs="仿宋_GB2312"/>
                <w:caps w:val="0"/>
                <w:color w:val="auto"/>
                <w:lang w:val="en-US" w:eastAsia="zh-CN"/>
              </w:rPr>
              <w:t>年</w:t>
            </w:r>
            <w:r>
              <w:rPr>
                <w:rFonts w:hint="eastAsia" w:ascii="仿宋_GB2312" w:hAnsi="仿宋_GB2312" w:eastAsia="仿宋_GB2312" w:cs="仿宋_GB2312"/>
                <w:caps w:val="0"/>
                <w:color w:val="auto"/>
                <w:u w:val="single"/>
                <w:lang w:val="en-US" w:eastAsia="zh-CN"/>
              </w:rPr>
              <w:t xml:space="preserve">   </w:t>
            </w:r>
            <w:r>
              <w:rPr>
                <w:rFonts w:hint="eastAsia" w:ascii="仿宋_GB2312" w:hAnsi="仿宋_GB2312" w:eastAsia="仿宋_GB2312" w:cs="仿宋_GB2312"/>
                <w:caps w:val="0"/>
                <w:color w:val="auto"/>
                <w:lang w:val="en-US" w:eastAsia="zh-CN"/>
              </w:rPr>
              <w:t>月</w:t>
            </w:r>
            <w:r>
              <w:rPr>
                <w:rFonts w:hint="eastAsia" w:ascii="仿宋_GB2312" w:hAnsi="仿宋_GB2312" w:eastAsia="仿宋_GB2312" w:cs="仿宋_GB2312"/>
                <w:caps w:val="0"/>
                <w:color w:val="auto"/>
                <w:u w:val="single"/>
                <w:lang w:val="en-US" w:eastAsia="zh-CN"/>
              </w:rPr>
              <w:t xml:space="preserve">   </w:t>
            </w:r>
            <w:r>
              <w:rPr>
                <w:rFonts w:hint="eastAsia" w:ascii="仿宋_GB2312" w:hAnsi="仿宋_GB2312" w:eastAsia="仿宋_GB2312" w:cs="仿宋_GB2312"/>
                <w:caps w:val="0"/>
                <w:color w:val="auto"/>
                <w:lang w:val="en-US" w:eastAsia="zh-CN"/>
              </w:rPr>
              <w:t>日</w:t>
            </w:r>
          </w:p>
        </w:tc>
      </w:tr>
    </w:tbl>
    <w:p w14:paraId="6DD3D685">
      <w:pPr>
        <w:spacing w:line="360" w:lineRule="auto"/>
        <w:rPr>
          <w:rFonts w:hint="eastAsia" w:ascii="仿宋_GB2312" w:hAnsi="仿宋_GB2312" w:eastAsia="仿宋_GB2312" w:cs="仿宋_GB2312"/>
          <w:caps w:val="0"/>
          <w:color w:val="auto"/>
          <w:kern w:val="2"/>
          <w:sz w:val="20"/>
          <w:szCs w:val="20"/>
          <w:lang w:val="en-US" w:eastAsia="zh-CN" w:bidi="ar"/>
        </w:rPr>
      </w:pPr>
      <w:r>
        <w:rPr>
          <w:rFonts w:hint="eastAsia" w:ascii="仿宋_GB2312" w:hAnsi="仿宋_GB2312" w:eastAsia="仿宋_GB2312" w:cs="仿宋_GB2312"/>
          <w:caps w:val="0"/>
          <w:color w:val="auto"/>
          <w:kern w:val="2"/>
          <w:sz w:val="20"/>
          <w:szCs w:val="20"/>
          <w:lang w:val="en-US" w:eastAsia="zh-CN" w:bidi="ar"/>
        </w:rPr>
        <w:t>注：本报价表所报价格应为综合单价，是报价人考虑了劳务费、利润、税金、保险、政策性文件规定及合同包含的所有风险、责任等各项应有费用作出的综合报价。</w:t>
      </w:r>
    </w:p>
    <w:p w14:paraId="6463052C">
      <w:pPr>
        <w:pStyle w:val="2"/>
        <w:rPr>
          <w:rFonts w:hint="eastAsia"/>
        </w:rPr>
      </w:pPr>
    </w:p>
    <w:p w14:paraId="5A2464AD">
      <w:pPr>
        <w:adjustRightInd w:val="0"/>
        <w:snapToGrid w:val="0"/>
        <w:spacing w:beforeLines="100" w:line="360" w:lineRule="auto"/>
        <w:jc w:val="center"/>
        <w:rPr>
          <w:rFonts w:hint="eastAsia" w:ascii="仿宋_GB2312" w:hAnsi="仿宋_GB2312" w:eastAsia="方正黑体_GBK" w:cs="方正黑体_GBK"/>
          <w:b w:val="0"/>
          <w:bCs w:val="0"/>
          <w:caps w:val="0"/>
          <w:color w:val="000000"/>
          <w:sz w:val="36"/>
        </w:rPr>
      </w:pPr>
      <w:bookmarkStart w:id="16" w:name="_Toc59112935"/>
      <w:r>
        <w:rPr>
          <w:rFonts w:hint="eastAsia" w:ascii="仿宋_GB2312" w:hAnsi="仿宋_GB2312" w:eastAsia="方正黑体_GBK" w:cs="方正黑体_GBK"/>
          <w:b w:val="0"/>
          <w:bCs w:val="0"/>
          <w:caps w:val="0"/>
          <w:color w:val="000000"/>
          <w:sz w:val="36"/>
        </w:rPr>
        <w:t>五、</w:t>
      </w:r>
      <w:bookmarkEnd w:id="16"/>
      <w:r>
        <w:rPr>
          <w:rFonts w:hint="eastAsia" w:ascii="仿宋_GB2312" w:hAnsi="仿宋_GB2312" w:eastAsia="方正黑体_GBK" w:cs="方正黑体_GBK"/>
          <w:b w:val="0"/>
          <w:bCs w:val="0"/>
          <w:caps w:val="0"/>
          <w:color w:val="000000"/>
          <w:sz w:val="36"/>
        </w:rPr>
        <w:t>其他投标相关资</w:t>
      </w:r>
      <w:bookmarkStart w:id="17" w:name="_涉密人员保密协议书"/>
      <w:bookmarkEnd w:id="17"/>
      <w:r>
        <w:rPr>
          <w:rFonts w:hint="eastAsia" w:ascii="仿宋_GB2312" w:hAnsi="仿宋_GB2312" w:eastAsia="方正黑体_GBK" w:cs="方正黑体_GBK"/>
          <w:b w:val="0"/>
          <w:bCs w:val="0"/>
          <w:caps w:val="0"/>
          <w:color w:val="000000"/>
          <w:sz w:val="36"/>
        </w:rPr>
        <w:t>料</w:t>
      </w:r>
    </w:p>
    <w:p w14:paraId="28F3569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一、关于《中华人民共和国政府采购法》第二十二条的承诺函（附件）； </w:t>
      </w:r>
    </w:p>
    <w:p w14:paraId="696B63F8">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二、营业执照副本复印件； </w:t>
      </w:r>
    </w:p>
    <w:p w14:paraId="55F39E44">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三、具备履行合同所必需的设备和专业技术能力专项证明材料或声明函； </w:t>
      </w:r>
    </w:p>
    <w:p w14:paraId="36F0ABDF">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四、2024年1月至今任意月份依法缴纳税收和缴纳社会保障资金的证明材料(成立未满3个月的提供成立以来的税收和社会保障资金缴纳凭证或相关情况说明；依法免税或不需要缴纳社会保障资金的投标人，应提供相应文件证明其依法免税或不需要缴纳社会保障资金)</w:t>
      </w:r>
    </w:p>
    <w:p w14:paraId="6DD8BB1A">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五、其他供应商认为应该提交的材料（没有可不提交）。</w:t>
      </w:r>
    </w:p>
    <w:p w14:paraId="2F45E9F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60" w:firstLineChars="200"/>
        <w:textAlignment w:val="auto"/>
        <w:rPr>
          <w:rFonts w:hint="eastAsia" w:ascii="仿宋_GB2312" w:hAnsi="仿宋_GB2312" w:eastAsia="仿宋_GB2312" w:cs="仿宋_GB2312"/>
          <w:caps w:val="0"/>
          <w:color w:val="000000"/>
          <w:sz w:val="28"/>
          <w:szCs w:val="28"/>
          <w:lang w:val="en-US" w:eastAsia="zh-CN"/>
        </w:rPr>
      </w:pPr>
      <w:r>
        <w:rPr>
          <w:rFonts w:hint="eastAsia" w:ascii="仿宋_GB2312" w:hAnsi="仿宋_GB2312" w:eastAsia="仿宋_GB2312" w:cs="仿宋_GB2312"/>
          <w:caps w:val="0"/>
          <w:color w:val="000000"/>
          <w:sz w:val="28"/>
          <w:szCs w:val="28"/>
          <w:lang w:val="en-US" w:eastAsia="zh-CN"/>
        </w:rPr>
        <w:t>注：上述资料均需提供相关纸质证明材料并加盖公章。</w:t>
      </w:r>
      <w:bookmarkStart w:id="18" w:name="_GoBack"/>
      <w:bookmarkEnd w:id="18"/>
    </w:p>
    <w:p w14:paraId="13634031">
      <w:pPr>
        <w:pStyle w:val="2"/>
        <w:rPr>
          <w:rFonts w:hint="eastAsia" w:ascii="仿宋_GB2312" w:hAnsi="仿宋_GB2312" w:eastAsia="仿宋_GB2312" w:cs="仿宋_GB2312"/>
          <w:caps w:val="0"/>
          <w:sz w:val="32"/>
          <w:szCs w:val="32"/>
        </w:rPr>
      </w:pPr>
    </w:p>
    <w:p w14:paraId="5E95BB09">
      <w:pPr>
        <w:rPr>
          <w:rFonts w:hint="eastAsia" w:ascii="仿宋_GB2312" w:hAnsi="仿宋_GB2312" w:eastAsia="方正仿宋_GBK" w:cs="方正仿宋_GBK"/>
          <w:caps w:val="0"/>
          <w:sz w:val="32"/>
          <w:szCs w:val="32"/>
        </w:rPr>
      </w:pPr>
    </w:p>
    <w:p w14:paraId="43FA0408">
      <w:pPr>
        <w:pStyle w:val="2"/>
        <w:rPr>
          <w:rFonts w:hint="eastAsia" w:ascii="仿宋_GB2312" w:hAnsi="仿宋_GB2312" w:eastAsia="方正仿宋_GBK" w:cs="方正仿宋_GBK"/>
          <w:caps w:val="0"/>
          <w:sz w:val="32"/>
          <w:szCs w:val="32"/>
        </w:rPr>
      </w:pPr>
    </w:p>
    <w:p w14:paraId="2E1A4E5F">
      <w:pPr>
        <w:rPr>
          <w:rFonts w:hint="eastAsia" w:ascii="仿宋_GB2312" w:hAnsi="仿宋_GB2312" w:eastAsia="方正仿宋_GBK" w:cs="方正仿宋_GBK"/>
          <w:caps w:val="0"/>
          <w:sz w:val="32"/>
          <w:szCs w:val="32"/>
        </w:rPr>
      </w:pPr>
    </w:p>
    <w:p w14:paraId="667F13A0">
      <w:pPr>
        <w:pStyle w:val="2"/>
        <w:rPr>
          <w:rFonts w:hint="eastAsia" w:ascii="仿宋_GB2312" w:hAnsi="仿宋_GB2312" w:eastAsia="方正仿宋_GBK" w:cs="方正仿宋_GBK"/>
          <w:caps w:val="0"/>
          <w:sz w:val="32"/>
          <w:szCs w:val="32"/>
        </w:rPr>
      </w:pPr>
    </w:p>
    <w:p w14:paraId="607EF129">
      <w:pPr>
        <w:rPr>
          <w:rFonts w:hint="eastAsia" w:ascii="仿宋_GB2312" w:hAnsi="仿宋_GB2312" w:eastAsia="方正仿宋_GBK" w:cs="方正仿宋_GBK"/>
          <w:caps w:val="0"/>
          <w:sz w:val="32"/>
          <w:szCs w:val="32"/>
        </w:rPr>
      </w:pPr>
    </w:p>
    <w:p w14:paraId="0EB33EF0">
      <w:pPr>
        <w:pStyle w:val="2"/>
        <w:rPr>
          <w:rFonts w:hint="eastAsia" w:ascii="仿宋_GB2312" w:hAnsi="仿宋_GB2312" w:eastAsia="方正仿宋_GBK" w:cs="方正仿宋_GBK"/>
          <w:caps w:val="0"/>
          <w:sz w:val="32"/>
          <w:szCs w:val="32"/>
        </w:rPr>
      </w:pPr>
    </w:p>
    <w:p w14:paraId="5C4E6439">
      <w:pPr>
        <w:rPr>
          <w:rFonts w:hint="eastAsia" w:ascii="仿宋_GB2312" w:hAnsi="仿宋_GB2312" w:eastAsia="方正仿宋_GBK" w:cs="方正仿宋_GBK"/>
          <w:caps w:val="0"/>
          <w:sz w:val="32"/>
          <w:szCs w:val="32"/>
        </w:rPr>
      </w:pPr>
    </w:p>
    <w:p w14:paraId="32D6B00C">
      <w:pPr>
        <w:pStyle w:val="2"/>
        <w:rPr>
          <w:rFonts w:hint="eastAsia" w:ascii="仿宋_GB2312" w:hAnsi="仿宋_GB2312" w:eastAsia="方正仿宋_GBK" w:cs="方正仿宋_GBK"/>
          <w:caps w:val="0"/>
          <w:sz w:val="32"/>
          <w:szCs w:val="32"/>
        </w:rPr>
      </w:pPr>
    </w:p>
    <w:p w14:paraId="5936689F">
      <w:pPr>
        <w:rPr>
          <w:rFonts w:hint="eastAsia" w:ascii="仿宋_GB2312" w:hAnsi="仿宋_GB2312" w:eastAsia="方正仿宋_GBK" w:cs="方正仿宋_GBK"/>
          <w:caps w:val="0"/>
          <w:sz w:val="32"/>
          <w:szCs w:val="32"/>
        </w:rPr>
      </w:pPr>
    </w:p>
    <w:p w14:paraId="494F21A6">
      <w:pPr>
        <w:pStyle w:val="2"/>
        <w:rPr>
          <w:rFonts w:hint="eastAsia"/>
        </w:rPr>
      </w:pPr>
    </w:p>
    <w:p w14:paraId="07DB9BAD">
      <w:pPr>
        <w:pStyle w:val="2"/>
        <w:rPr>
          <w:rFonts w:hint="eastAsia"/>
        </w:rPr>
      </w:pPr>
    </w:p>
    <w:p w14:paraId="510352B0">
      <w:pPr>
        <w:rPr>
          <w:rFonts w:hint="eastAsia" w:ascii="仿宋_GB2312" w:hAnsi="仿宋_GB2312"/>
          <w:caps w:val="0"/>
        </w:rPr>
      </w:pPr>
    </w:p>
    <w:p w14:paraId="511921F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黑体" w:cs="黑体"/>
          <w:caps w:val="0"/>
          <w:sz w:val="28"/>
          <w:szCs w:val="28"/>
          <w:lang w:val="en-US" w:eastAsia="zh-CN"/>
        </w:rPr>
      </w:pPr>
      <w:r>
        <w:rPr>
          <w:rFonts w:hint="eastAsia" w:ascii="仿宋_GB2312" w:hAnsi="仿宋_GB2312" w:eastAsia="黑体" w:cs="黑体"/>
          <w:caps w:val="0"/>
          <w:sz w:val="28"/>
          <w:szCs w:val="28"/>
          <w:lang w:val="en-US" w:eastAsia="zh-CN"/>
        </w:rPr>
        <w:t>附件</w:t>
      </w:r>
    </w:p>
    <w:p w14:paraId="5D5E358C">
      <w:pPr>
        <w:rPr>
          <w:rFonts w:hint="eastAsia" w:ascii="仿宋_GB2312" w:hAnsi="仿宋_GB2312" w:eastAsia="黑体" w:cs="黑体"/>
          <w:caps w:val="0"/>
          <w:sz w:val="8"/>
          <w:szCs w:val="8"/>
          <w:lang w:val="en-US" w:eastAsia="zh-CN"/>
        </w:rPr>
      </w:pPr>
    </w:p>
    <w:p w14:paraId="703953E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方正小标宋简体" w:cs="方正小标宋简体"/>
          <w:caps w:val="0"/>
          <w:sz w:val="32"/>
          <w:szCs w:val="32"/>
          <w:lang w:val="en-US" w:eastAsia="zh-CN"/>
        </w:rPr>
      </w:pPr>
      <w:r>
        <w:rPr>
          <w:rFonts w:hint="eastAsia" w:ascii="仿宋_GB2312" w:hAnsi="仿宋_GB2312" w:eastAsia="方正小标宋简体" w:cs="方正小标宋简体"/>
          <w:caps w:val="0"/>
          <w:sz w:val="32"/>
          <w:szCs w:val="32"/>
          <w:lang w:val="en-US" w:eastAsia="zh-CN"/>
        </w:rPr>
        <w:t>关于《中华人民共和国政府采购法》第二十二条的承诺函</w:t>
      </w:r>
    </w:p>
    <w:p w14:paraId="0F25AB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方正小标宋简体" w:cs="方正小标宋简体"/>
          <w:caps w:val="0"/>
          <w:sz w:val="21"/>
          <w:szCs w:val="21"/>
          <w:lang w:val="en-US" w:eastAsia="zh-CN"/>
        </w:rPr>
      </w:pPr>
    </w:p>
    <w:p w14:paraId="0CCFDE4F">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rPr>
          <w:rFonts w:hint="default" w:ascii="仿宋_GB2312" w:hAnsi="仿宋_GB2312" w:eastAsia="仿宋_GB2312" w:cs="仿宋_GB2312"/>
          <w:caps w:val="0"/>
          <w:sz w:val="28"/>
          <w:szCs w:val="28"/>
          <w:lang w:val="en-US" w:eastAsia="zh-CN"/>
        </w:rPr>
      </w:pPr>
      <w:r>
        <w:rPr>
          <w:rFonts w:hint="eastAsia" w:ascii="仿宋_GB2312" w:hAnsi="仿宋_GB2312" w:eastAsia="仿宋_GB2312" w:cs="仿宋_GB2312"/>
          <w:caps w:val="0"/>
          <w:sz w:val="28"/>
          <w:szCs w:val="28"/>
          <w:lang w:val="en-US" w:eastAsia="zh-CN"/>
        </w:rPr>
        <w:t>致:</w:t>
      </w:r>
      <w:r>
        <w:rPr>
          <w:rFonts w:hint="eastAsia" w:ascii="仿宋_GB2312" w:hAnsi="仿宋_GB2312" w:eastAsia="仿宋_GB2312" w:cs="仿宋_GB2312"/>
          <w:caps w:val="0"/>
          <w:sz w:val="28"/>
          <w:szCs w:val="28"/>
          <w:u w:val="single"/>
          <w:lang w:val="en-US" w:eastAsia="zh-CN"/>
        </w:rPr>
        <w:t>大理州人力资源和社会保障局信息中心</w:t>
      </w:r>
    </w:p>
    <w:p w14:paraId="1EF79EA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z w:val="28"/>
          <w:szCs w:val="28"/>
          <w:lang w:val="en-US" w:eastAsia="zh-CN"/>
        </w:rPr>
      </w:pPr>
      <w:r>
        <w:rPr>
          <w:rFonts w:hint="eastAsia" w:ascii="仿宋_GB2312" w:hAnsi="仿宋_GB2312" w:eastAsia="仿宋_GB2312" w:cs="仿宋_GB2312"/>
          <w:caps w:val="0"/>
          <w:sz w:val="28"/>
          <w:szCs w:val="28"/>
          <w:lang w:val="en-US" w:eastAsia="zh-CN"/>
        </w:rPr>
        <w:t>我单位郑重做出承诺如下:我单位满足《中华人民共和国政府采购法》第二十条的规定:(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w:t>
      </w:r>
    </w:p>
    <w:p w14:paraId="2A55E87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z w:val="28"/>
          <w:szCs w:val="28"/>
          <w:lang w:val="en-US" w:eastAsia="zh-CN"/>
        </w:rPr>
      </w:pPr>
      <w:r>
        <w:rPr>
          <w:rFonts w:hint="eastAsia" w:ascii="仿宋_GB2312" w:hAnsi="仿宋_GB2312" w:eastAsia="仿宋_GB2312" w:cs="仿宋_GB2312"/>
          <w:caps w:val="0"/>
          <w:sz w:val="28"/>
          <w:szCs w:val="28"/>
          <w:lang w:val="en-US" w:eastAsia="zh-CN"/>
        </w:rPr>
        <w:t>我单位承诺所提交的采购响应文件中的全部内容真实、有效，并愿为之承担法律责任。</w:t>
      </w:r>
    </w:p>
    <w:p w14:paraId="18285AF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z w:val="28"/>
          <w:szCs w:val="28"/>
          <w:lang w:val="en-US" w:eastAsia="zh-CN"/>
        </w:rPr>
      </w:pPr>
      <w:r>
        <w:rPr>
          <w:rFonts w:hint="eastAsia" w:ascii="仿宋_GB2312" w:hAnsi="仿宋_GB2312" w:eastAsia="仿宋_GB2312" w:cs="仿宋_GB2312"/>
          <w:caps w:val="0"/>
          <w:sz w:val="28"/>
          <w:szCs w:val="28"/>
          <w:lang w:val="en-US" w:eastAsia="zh-CN"/>
        </w:rPr>
        <w:t>注:对发现供应商承诺函不实的，属于提供虚假材料谋取中标、成交，依照《中华人民共和国政府采购法》等国家有关规定追究法律责任</w:t>
      </w:r>
    </w:p>
    <w:p w14:paraId="12A7F10E">
      <w:pPr>
        <w:rPr>
          <w:rFonts w:hint="eastAsia" w:ascii="仿宋_GB2312" w:hAnsi="仿宋_GB2312" w:eastAsia="仿宋_GB2312" w:cs="仿宋_GB2312"/>
          <w:caps w:val="0"/>
          <w:lang w:val="en-US" w:eastAsia="zh-CN"/>
        </w:rPr>
      </w:pPr>
    </w:p>
    <w:p w14:paraId="1FFACB44">
      <w:pPr>
        <w:rPr>
          <w:rFonts w:hint="eastAsia" w:ascii="仿宋_GB2312" w:hAnsi="仿宋_GB2312" w:eastAsia="仿宋_GB2312" w:cs="仿宋_GB2312"/>
          <w:caps w:val="0"/>
          <w:lang w:val="en-US" w:eastAsia="zh-CN"/>
        </w:rPr>
      </w:pPr>
    </w:p>
    <w:p w14:paraId="202D40A4">
      <w:pPr>
        <w:rPr>
          <w:rFonts w:hint="eastAsia" w:ascii="仿宋_GB2312" w:hAnsi="仿宋_GB2312" w:eastAsia="仿宋_GB2312" w:cs="仿宋_GB2312"/>
          <w:caps w:val="0"/>
          <w:lang w:val="en-US" w:eastAsia="zh-CN"/>
        </w:rPr>
      </w:pPr>
    </w:p>
    <w:p w14:paraId="3F3A3F0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z w:val="28"/>
          <w:szCs w:val="28"/>
          <w:u w:val="single"/>
          <w:lang w:val="en-US" w:eastAsia="zh-CN"/>
        </w:rPr>
      </w:pPr>
      <w:r>
        <w:rPr>
          <w:rFonts w:hint="eastAsia" w:ascii="仿宋_GB2312" w:hAnsi="仿宋_GB2312" w:eastAsia="仿宋_GB2312" w:cs="仿宋_GB2312"/>
          <w:caps w:val="0"/>
          <w:sz w:val="28"/>
          <w:szCs w:val="28"/>
          <w:lang w:val="en-US" w:eastAsia="zh-CN"/>
        </w:rPr>
        <w:t>报价供应商单位(公章）</w:t>
      </w:r>
      <w:r>
        <w:rPr>
          <w:rFonts w:hint="eastAsia" w:ascii="仿宋_GB2312" w:hAnsi="仿宋_GB2312" w:eastAsia="仿宋_GB2312" w:cs="仿宋_GB2312"/>
          <w:caps w:val="0"/>
          <w:sz w:val="28"/>
          <w:szCs w:val="28"/>
          <w:u w:val="single"/>
          <w:lang w:val="en-US" w:eastAsia="zh-CN"/>
        </w:rPr>
        <w:t xml:space="preserve">                           </w:t>
      </w:r>
    </w:p>
    <w:p w14:paraId="34362E7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aps w:val="0"/>
          <w:sz w:val="28"/>
          <w:szCs w:val="28"/>
          <w:lang w:val="en-US" w:eastAsia="zh-CN"/>
        </w:rPr>
      </w:pPr>
      <w:r>
        <w:rPr>
          <w:rFonts w:hint="eastAsia" w:ascii="仿宋_GB2312" w:hAnsi="仿宋_GB2312" w:eastAsia="仿宋_GB2312" w:cs="仿宋_GB2312"/>
          <w:caps w:val="0"/>
          <w:sz w:val="28"/>
          <w:szCs w:val="28"/>
          <w:lang w:val="en-US" w:eastAsia="zh-CN"/>
        </w:rPr>
        <w:t>法定代表人或法定代表人(签字）</w:t>
      </w:r>
      <w:r>
        <w:rPr>
          <w:rFonts w:hint="eastAsia" w:ascii="仿宋_GB2312" w:hAnsi="仿宋_GB2312" w:eastAsia="仿宋_GB2312" w:cs="仿宋_GB2312"/>
          <w:caps w:val="0"/>
          <w:sz w:val="28"/>
          <w:szCs w:val="28"/>
          <w:u w:val="single"/>
          <w:lang w:val="en-US" w:eastAsia="zh-CN"/>
        </w:rPr>
        <w:t xml:space="preserve">               </w:t>
      </w:r>
    </w:p>
    <w:p w14:paraId="5E3A99C1">
      <w:pPr>
        <w:pStyle w:val="5"/>
        <w:spacing w:line="360" w:lineRule="auto"/>
        <w:ind w:firstLine="0"/>
        <w:rPr>
          <w:rFonts w:hint="eastAsia" w:ascii="仿宋_GB2312" w:hAnsi="仿宋_GB2312" w:eastAsia="仿宋_GB2312" w:cs="仿宋_GB2312"/>
          <w:caps w:val="0"/>
          <w:szCs w:val="21"/>
        </w:rPr>
      </w:pPr>
    </w:p>
    <w:p w14:paraId="1C6BA3DC">
      <w:pPr>
        <w:pStyle w:val="5"/>
        <w:spacing w:line="480" w:lineRule="auto"/>
        <w:ind w:firstLine="0"/>
        <w:rPr>
          <w:rFonts w:hint="eastAsia" w:ascii="仿宋_GB2312" w:hAnsi="仿宋_GB2312" w:eastAsia="仿宋_GB2312" w:cs="仿宋_GB2312"/>
          <w:caps w:val="0"/>
          <w:szCs w:val="21"/>
        </w:rPr>
      </w:pPr>
    </w:p>
    <w:p w14:paraId="74F71756">
      <w:pPr>
        <w:pStyle w:val="5"/>
        <w:spacing w:line="480" w:lineRule="auto"/>
        <w:ind w:firstLine="5320" w:firstLineChars="1900"/>
        <w:rPr>
          <w:rFonts w:hint="eastAsia" w:ascii="仿宋_GB2312" w:hAnsi="仿宋_GB2312" w:eastAsia="仿宋_GB2312" w:cs="仿宋_GB2312"/>
          <w:caps w:val="0"/>
          <w:kern w:val="2"/>
          <w:sz w:val="28"/>
          <w:szCs w:val="28"/>
          <w:lang w:val="en-US" w:eastAsia="zh-CN" w:bidi="ar-SA"/>
        </w:rPr>
      </w:pPr>
      <w:r>
        <w:rPr>
          <w:rFonts w:hint="eastAsia" w:ascii="仿宋_GB2312" w:hAnsi="仿宋_GB2312" w:eastAsia="仿宋_GB2312" w:cs="仿宋_GB2312"/>
          <w:caps w:val="0"/>
          <w:kern w:val="2"/>
          <w:sz w:val="28"/>
          <w:szCs w:val="28"/>
          <w:lang w:val="en-US" w:eastAsia="zh-CN" w:bidi="ar-SA"/>
        </w:rPr>
        <w:t>2024年   月   日</w:t>
      </w:r>
    </w:p>
    <w:p w14:paraId="19460C1C">
      <w:pPr>
        <w:spacing w:line="640" w:lineRule="exact"/>
        <w:rPr>
          <w:rFonts w:hint="eastAsia" w:ascii="仿宋_GB2312" w:hAnsi="仿宋_GB2312" w:eastAsia="仿宋" w:cs="仿宋"/>
          <w:caps w:val="0"/>
          <w:sz w:val="32"/>
          <w:szCs w:val="32"/>
        </w:rPr>
      </w:pPr>
    </w:p>
    <w:sectPr>
      <w:pgSz w:w="11906" w:h="16838"/>
      <w:pgMar w:top="1304" w:right="1797" w:bottom="1247" w:left="1797" w:header="90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文鼎齿轮体">
    <w:altName w:val="宋体"/>
    <w:panose1 w:val="00000000000000000000"/>
    <w:charset w:val="86"/>
    <w:family w:val="swiss"/>
    <w:pitch w:val="default"/>
    <w:sig w:usb0="00000000" w:usb1="00000000" w:usb2="00000010" w:usb3="00000000" w:csb0="00040000" w:csb1="00000000"/>
  </w:font>
  <w:font w:name="方正楷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B657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01892">
    <w:pPr>
      <w:pStyle w:val="14"/>
      <w:jc w:val="right"/>
    </w:pPr>
    <w:r>
      <w:tab/>
    </w:r>
    <w:r>
      <w:rPr>
        <w:rFonts w:hint="eastAsia" w:ascii="楷体" w:hAnsi="楷体" w:eastAsia="楷体" w:cs="楷体"/>
        <w:sz w:val="20"/>
        <w:szCs w:val="20"/>
      </w:rPr>
      <w:t>第</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w:instrText>
    </w:r>
    <w:r>
      <w:rPr>
        <w:rFonts w:hint="eastAsia" w:ascii="楷体" w:hAnsi="楷体" w:eastAsia="楷体" w:cs="楷体"/>
        <w:sz w:val="20"/>
        <w:szCs w:val="20"/>
      </w:rPr>
      <w:fldChar w:fldCharType="separate"/>
    </w:r>
    <w:r>
      <w:rPr>
        <w:rFonts w:hint="eastAsia" w:ascii="楷体" w:hAnsi="楷体" w:eastAsia="楷体" w:cs="楷体"/>
        <w:sz w:val="20"/>
        <w:szCs w:val="20"/>
      </w:rPr>
      <w:t>15</w:t>
    </w:r>
    <w:r>
      <w:rPr>
        <w:rFonts w:hint="eastAsia" w:ascii="楷体" w:hAnsi="楷体" w:eastAsia="楷体" w:cs="楷体"/>
        <w:sz w:val="20"/>
        <w:szCs w:val="20"/>
      </w:rPr>
      <w:fldChar w:fldCharType="end"/>
    </w:r>
    <w:r>
      <w:rPr>
        <w:rFonts w:hint="eastAsia" w:ascii="楷体" w:hAnsi="楷体" w:eastAsia="楷体" w:cs="楷体"/>
        <w:sz w:val="20"/>
        <w:szCs w:val="20"/>
      </w:rPr>
      <w:t>页</w: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5D79E">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56B7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214709"/>
    <w:multiLevelType w:val="multilevel"/>
    <w:tmpl w:val="5F214709"/>
    <w:lvl w:ilvl="0" w:tentative="0">
      <w:start w:val="1"/>
      <w:numFmt w:val="decimal"/>
      <w:pStyle w:val="42"/>
      <w:lvlText w:val="%1)"/>
      <w:lvlJc w:val="left"/>
      <w:pPr>
        <w:tabs>
          <w:tab w:val="left" w:pos="1758"/>
        </w:tabs>
        <w:ind w:left="1758" w:hanging="340"/>
      </w:pPr>
      <w:rPr>
        <w:rFonts w:hint="default" w:cs="Times New Roman"/>
        <w:b w:val="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040"/>
        </w:tabs>
        <w:ind w:left="2040" w:hanging="360"/>
      </w:pPr>
      <w:rPr>
        <w:rFonts w:hint="eastAsia" w:hAnsi="宋体" w:cs="Times New Roman"/>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ZjE2NWM1OWYwZTdiZTM4NWZmNDdlNjk2OGYxNzkifQ=="/>
  </w:docVars>
  <w:rsids>
    <w:rsidRoot w:val="00F72C68"/>
    <w:rsid w:val="000037CC"/>
    <w:rsid w:val="000070EA"/>
    <w:rsid w:val="000126B1"/>
    <w:rsid w:val="00013195"/>
    <w:rsid w:val="00013388"/>
    <w:rsid w:val="0001468D"/>
    <w:rsid w:val="00014DDC"/>
    <w:rsid w:val="00016603"/>
    <w:rsid w:val="000200E2"/>
    <w:rsid w:val="00021E49"/>
    <w:rsid w:val="00025269"/>
    <w:rsid w:val="00026D03"/>
    <w:rsid w:val="000271D2"/>
    <w:rsid w:val="00032730"/>
    <w:rsid w:val="00036B11"/>
    <w:rsid w:val="0004127E"/>
    <w:rsid w:val="00043B02"/>
    <w:rsid w:val="00043B8E"/>
    <w:rsid w:val="00044CB0"/>
    <w:rsid w:val="00055512"/>
    <w:rsid w:val="00062869"/>
    <w:rsid w:val="00062965"/>
    <w:rsid w:val="00065BCA"/>
    <w:rsid w:val="000667E6"/>
    <w:rsid w:val="00066B12"/>
    <w:rsid w:val="0007012F"/>
    <w:rsid w:val="00075116"/>
    <w:rsid w:val="00077366"/>
    <w:rsid w:val="00077DA7"/>
    <w:rsid w:val="00080815"/>
    <w:rsid w:val="00081D0C"/>
    <w:rsid w:val="000829F5"/>
    <w:rsid w:val="0008608C"/>
    <w:rsid w:val="0008610E"/>
    <w:rsid w:val="00087ACA"/>
    <w:rsid w:val="00090CD5"/>
    <w:rsid w:val="000910F9"/>
    <w:rsid w:val="00092496"/>
    <w:rsid w:val="0009326A"/>
    <w:rsid w:val="00094865"/>
    <w:rsid w:val="000957E9"/>
    <w:rsid w:val="000964A4"/>
    <w:rsid w:val="000A1071"/>
    <w:rsid w:val="000A2353"/>
    <w:rsid w:val="000A3ED4"/>
    <w:rsid w:val="000A4065"/>
    <w:rsid w:val="000A482F"/>
    <w:rsid w:val="000A7FBE"/>
    <w:rsid w:val="000B1321"/>
    <w:rsid w:val="000B14F9"/>
    <w:rsid w:val="000B67A4"/>
    <w:rsid w:val="000B6EDF"/>
    <w:rsid w:val="000B7FFB"/>
    <w:rsid w:val="000C65BE"/>
    <w:rsid w:val="000D192B"/>
    <w:rsid w:val="000D1CB8"/>
    <w:rsid w:val="000D555F"/>
    <w:rsid w:val="000D6DEB"/>
    <w:rsid w:val="000D78E3"/>
    <w:rsid w:val="000E052B"/>
    <w:rsid w:val="000E3644"/>
    <w:rsid w:val="000E4C2C"/>
    <w:rsid w:val="000F0A05"/>
    <w:rsid w:val="000F0F81"/>
    <w:rsid w:val="000F3787"/>
    <w:rsid w:val="000F456A"/>
    <w:rsid w:val="000F474E"/>
    <w:rsid w:val="000F558C"/>
    <w:rsid w:val="000F656B"/>
    <w:rsid w:val="00100DE9"/>
    <w:rsid w:val="0010263F"/>
    <w:rsid w:val="00105E3E"/>
    <w:rsid w:val="001071C1"/>
    <w:rsid w:val="00107C95"/>
    <w:rsid w:val="00111382"/>
    <w:rsid w:val="00121265"/>
    <w:rsid w:val="0012416D"/>
    <w:rsid w:val="001249F8"/>
    <w:rsid w:val="001255F1"/>
    <w:rsid w:val="00131074"/>
    <w:rsid w:val="00132BE9"/>
    <w:rsid w:val="0013533C"/>
    <w:rsid w:val="001429E3"/>
    <w:rsid w:val="00144A39"/>
    <w:rsid w:val="001450D8"/>
    <w:rsid w:val="00145115"/>
    <w:rsid w:val="0014575F"/>
    <w:rsid w:val="00145B6C"/>
    <w:rsid w:val="001466FC"/>
    <w:rsid w:val="00146EED"/>
    <w:rsid w:val="0014793C"/>
    <w:rsid w:val="001508FD"/>
    <w:rsid w:val="00152DA6"/>
    <w:rsid w:val="0015376D"/>
    <w:rsid w:val="00162378"/>
    <w:rsid w:val="00163495"/>
    <w:rsid w:val="00164FA0"/>
    <w:rsid w:val="00165021"/>
    <w:rsid w:val="0017045F"/>
    <w:rsid w:val="00173DF6"/>
    <w:rsid w:val="001747DE"/>
    <w:rsid w:val="00174AD5"/>
    <w:rsid w:val="0017613A"/>
    <w:rsid w:val="00176861"/>
    <w:rsid w:val="00191F6D"/>
    <w:rsid w:val="00195AD6"/>
    <w:rsid w:val="00196442"/>
    <w:rsid w:val="001968DF"/>
    <w:rsid w:val="00197549"/>
    <w:rsid w:val="00197609"/>
    <w:rsid w:val="001A4094"/>
    <w:rsid w:val="001A58CE"/>
    <w:rsid w:val="001C2A05"/>
    <w:rsid w:val="001C68F1"/>
    <w:rsid w:val="001D595B"/>
    <w:rsid w:val="001E0B65"/>
    <w:rsid w:val="001E31FF"/>
    <w:rsid w:val="001E3E8C"/>
    <w:rsid w:val="001E6934"/>
    <w:rsid w:val="001E727E"/>
    <w:rsid w:val="001F1CFA"/>
    <w:rsid w:val="001F268E"/>
    <w:rsid w:val="001F7CA8"/>
    <w:rsid w:val="00201FB9"/>
    <w:rsid w:val="0020476D"/>
    <w:rsid w:val="00204C6A"/>
    <w:rsid w:val="00204D50"/>
    <w:rsid w:val="00205CE1"/>
    <w:rsid w:val="00212F45"/>
    <w:rsid w:val="00214CD6"/>
    <w:rsid w:val="002161A5"/>
    <w:rsid w:val="00217958"/>
    <w:rsid w:val="00223180"/>
    <w:rsid w:val="00224105"/>
    <w:rsid w:val="00226332"/>
    <w:rsid w:val="002306FE"/>
    <w:rsid w:val="00233FCA"/>
    <w:rsid w:val="00235A0D"/>
    <w:rsid w:val="00240692"/>
    <w:rsid w:val="00242701"/>
    <w:rsid w:val="002472E7"/>
    <w:rsid w:val="002548E7"/>
    <w:rsid w:val="002600CA"/>
    <w:rsid w:val="002626E1"/>
    <w:rsid w:val="00266102"/>
    <w:rsid w:val="002716B0"/>
    <w:rsid w:val="00276038"/>
    <w:rsid w:val="00285052"/>
    <w:rsid w:val="00290C35"/>
    <w:rsid w:val="00294197"/>
    <w:rsid w:val="00295221"/>
    <w:rsid w:val="00295916"/>
    <w:rsid w:val="002A1E2B"/>
    <w:rsid w:val="002A29DC"/>
    <w:rsid w:val="002A3459"/>
    <w:rsid w:val="002A412C"/>
    <w:rsid w:val="002A54E7"/>
    <w:rsid w:val="002A587B"/>
    <w:rsid w:val="002A760B"/>
    <w:rsid w:val="002B1B14"/>
    <w:rsid w:val="002B4D9F"/>
    <w:rsid w:val="002C6FDF"/>
    <w:rsid w:val="002D3781"/>
    <w:rsid w:val="002D5F78"/>
    <w:rsid w:val="002D73B9"/>
    <w:rsid w:val="002F1415"/>
    <w:rsid w:val="002F2415"/>
    <w:rsid w:val="002F2506"/>
    <w:rsid w:val="002F67FC"/>
    <w:rsid w:val="00301A0E"/>
    <w:rsid w:val="0030360A"/>
    <w:rsid w:val="003039AE"/>
    <w:rsid w:val="0030473D"/>
    <w:rsid w:val="0031061F"/>
    <w:rsid w:val="00312EAC"/>
    <w:rsid w:val="00315200"/>
    <w:rsid w:val="00315DC9"/>
    <w:rsid w:val="00317DAE"/>
    <w:rsid w:val="00320BE7"/>
    <w:rsid w:val="0032514D"/>
    <w:rsid w:val="00331D16"/>
    <w:rsid w:val="00332F76"/>
    <w:rsid w:val="00333732"/>
    <w:rsid w:val="00336378"/>
    <w:rsid w:val="00336DC9"/>
    <w:rsid w:val="00337303"/>
    <w:rsid w:val="00337486"/>
    <w:rsid w:val="0034142C"/>
    <w:rsid w:val="00342629"/>
    <w:rsid w:val="00343590"/>
    <w:rsid w:val="00344CB9"/>
    <w:rsid w:val="00345D97"/>
    <w:rsid w:val="003473CA"/>
    <w:rsid w:val="00350BB7"/>
    <w:rsid w:val="00352A1E"/>
    <w:rsid w:val="00361CE2"/>
    <w:rsid w:val="00363A2E"/>
    <w:rsid w:val="00365708"/>
    <w:rsid w:val="00366CA6"/>
    <w:rsid w:val="00375F02"/>
    <w:rsid w:val="00382137"/>
    <w:rsid w:val="00382E31"/>
    <w:rsid w:val="00383CA9"/>
    <w:rsid w:val="00384444"/>
    <w:rsid w:val="00384DBD"/>
    <w:rsid w:val="00387029"/>
    <w:rsid w:val="00395932"/>
    <w:rsid w:val="00395E63"/>
    <w:rsid w:val="003A6EB8"/>
    <w:rsid w:val="003B25EB"/>
    <w:rsid w:val="003B2E72"/>
    <w:rsid w:val="003B50B7"/>
    <w:rsid w:val="003B5881"/>
    <w:rsid w:val="003B6225"/>
    <w:rsid w:val="003B73A0"/>
    <w:rsid w:val="003C1E70"/>
    <w:rsid w:val="003C5AC1"/>
    <w:rsid w:val="003C60D2"/>
    <w:rsid w:val="003D1B8C"/>
    <w:rsid w:val="003D4217"/>
    <w:rsid w:val="003E21DC"/>
    <w:rsid w:val="003E30D3"/>
    <w:rsid w:val="003E35CB"/>
    <w:rsid w:val="003E369E"/>
    <w:rsid w:val="003F15F3"/>
    <w:rsid w:val="003F2865"/>
    <w:rsid w:val="003F499E"/>
    <w:rsid w:val="003F56DB"/>
    <w:rsid w:val="003F6FFF"/>
    <w:rsid w:val="004031A1"/>
    <w:rsid w:val="004032CF"/>
    <w:rsid w:val="00405CD6"/>
    <w:rsid w:val="00406314"/>
    <w:rsid w:val="00410658"/>
    <w:rsid w:val="004111C2"/>
    <w:rsid w:val="0041229C"/>
    <w:rsid w:val="00412671"/>
    <w:rsid w:val="00413AB4"/>
    <w:rsid w:val="004147C4"/>
    <w:rsid w:val="00417D6D"/>
    <w:rsid w:val="00417E01"/>
    <w:rsid w:val="00421021"/>
    <w:rsid w:val="004229F0"/>
    <w:rsid w:val="00423683"/>
    <w:rsid w:val="0042405A"/>
    <w:rsid w:val="0042487F"/>
    <w:rsid w:val="00427230"/>
    <w:rsid w:val="00433D34"/>
    <w:rsid w:val="00434DEE"/>
    <w:rsid w:val="00435F66"/>
    <w:rsid w:val="00437942"/>
    <w:rsid w:val="00440C3E"/>
    <w:rsid w:val="00452819"/>
    <w:rsid w:val="004577B5"/>
    <w:rsid w:val="00471D33"/>
    <w:rsid w:val="00472391"/>
    <w:rsid w:val="00474A6E"/>
    <w:rsid w:val="0047734D"/>
    <w:rsid w:val="00477458"/>
    <w:rsid w:val="00481990"/>
    <w:rsid w:val="00485026"/>
    <w:rsid w:val="004857CB"/>
    <w:rsid w:val="0048635D"/>
    <w:rsid w:val="00496944"/>
    <w:rsid w:val="004A06C0"/>
    <w:rsid w:val="004A0753"/>
    <w:rsid w:val="004A0D3B"/>
    <w:rsid w:val="004A726B"/>
    <w:rsid w:val="004A751E"/>
    <w:rsid w:val="004B1971"/>
    <w:rsid w:val="004B2281"/>
    <w:rsid w:val="004B4200"/>
    <w:rsid w:val="004B4540"/>
    <w:rsid w:val="004B73F6"/>
    <w:rsid w:val="004C2F22"/>
    <w:rsid w:val="004C3A68"/>
    <w:rsid w:val="004C79AD"/>
    <w:rsid w:val="004D1D2E"/>
    <w:rsid w:val="004D678E"/>
    <w:rsid w:val="004E1EE6"/>
    <w:rsid w:val="004E1F31"/>
    <w:rsid w:val="004E22C7"/>
    <w:rsid w:val="004E364F"/>
    <w:rsid w:val="004E3BE3"/>
    <w:rsid w:val="004E589D"/>
    <w:rsid w:val="004F14EF"/>
    <w:rsid w:val="00500AA0"/>
    <w:rsid w:val="005071C8"/>
    <w:rsid w:val="00511922"/>
    <w:rsid w:val="00513036"/>
    <w:rsid w:val="005134D6"/>
    <w:rsid w:val="00513DDD"/>
    <w:rsid w:val="00531547"/>
    <w:rsid w:val="00545888"/>
    <w:rsid w:val="0054621C"/>
    <w:rsid w:val="00546FF6"/>
    <w:rsid w:val="005519E7"/>
    <w:rsid w:val="00552622"/>
    <w:rsid w:val="00567D91"/>
    <w:rsid w:val="0057251E"/>
    <w:rsid w:val="00581C15"/>
    <w:rsid w:val="00584196"/>
    <w:rsid w:val="00585BCF"/>
    <w:rsid w:val="00587F30"/>
    <w:rsid w:val="005914D3"/>
    <w:rsid w:val="00593BD5"/>
    <w:rsid w:val="005A70C2"/>
    <w:rsid w:val="005B0C2B"/>
    <w:rsid w:val="005B159B"/>
    <w:rsid w:val="005B4005"/>
    <w:rsid w:val="005B7819"/>
    <w:rsid w:val="005C2056"/>
    <w:rsid w:val="005C27A5"/>
    <w:rsid w:val="005C382F"/>
    <w:rsid w:val="005C6D31"/>
    <w:rsid w:val="005C7C22"/>
    <w:rsid w:val="005D1C15"/>
    <w:rsid w:val="005D2B3E"/>
    <w:rsid w:val="005E41DC"/>
    <w:rsid w:val="005F46B9"/>
    <w:rsid w:val="0060097B"/>
    <w:rsid w:val="006030A3"/>
    <w:rsid w:val="0060488B"/>
    <w:rsid w:val="00605E12"/>
    <w:rsid w:val="00607023"/>
    <w:rsid w:val="00614564"/>
    <w:rsid w:val="006220CA"/>
    <w:rsid w:val="00624129"/>
    <w:rsid w:val="0062763B"/>
    <w:rsid w:val="00627EA2"/>
    <w:rsid w:val="006343E7"/>
    <w:rsid w:val="006346C0"/>
    <w:rsid w:val="00640E97"/>
    <w:rsid w:val="0064165C"/>
    <w:rsid w:val="00641B5C"/>
    <w:rsid w:val="00642ABC"/>
    <w:rsid w:val="0064409F"/>
    <w:rsid w:val="00646933"/>
    <w:rsid w:val="00650738"/>
    <w:rsid w:val="00651D98"/>
    <w:rsid w:val="006526DA"/>
    <w:rsid w:val="006533F7"/>
    <w:rsid w:val="006544F4"/>
    <w:rsid w:val="00654C69"/>
    <w:rsid w:val="0066042B"/>
    <w:rsid w:val="0066405E"/>
    <w:rsid w:val="00665673"/>
    <w:rsid w:val="0066743A"/>
    <w:rsid w:val="0066778F"/>
    <w:rsid w:val="00671116"/>
    <w:rsid w:val="00673557"/>
    <w:rsid w:val="0067554C"/>
    <w:rsid w:val="00675F84"/>
    <w:rsid w:val="00682ECA"/>
    <w:rsid w:val="00682F9F"/>
    <w:rsid w:val="00685C64"/>
    <w:rsid w:val="0069048C"/>
    <w:rsid w:val="00693009"/>
    <w:rsid w:val="006A2FD9"/>
    <w:rsid w:val="006A5CD3"/>
    <w:rsid w:val="006B004A"/>
    <w:rsid w:val="006B0970"/>
    <w:rsid w:val="006B1556"/>
    <w:rsid w:val="006B3791"/>
    <w:rsid w:val="006C4E2D"/>
    <w:rsid w:val="006D0BE2"/>
    <w:rsid w:val="006D618E"/>
    <w:rsid w:val="006D70C4"/>
    <w:rsid w:val="006D7235"/>
    <w:rsid w:val="006D7B2F"/>
    <w:rsid w:val="006E5210"/>
    <w:rsid w:val="006E6D42"/>
    <w:rsid w:val="006E726D"/>
    <w:rsid w:val="006F29F7"/>
    <w:rsid w:val="006F3482"/>
    <w:rsid w:val="006F7DAA"/>
    <w:rsid w:val="00700A8D"/>
    <w:rsid w:val="00700FDE"/>
    <w:rsid w:val="0070103F"/>
    <w:rsid w:val="007029CB"/>
    <w:rsid w:val="007049E7"/>
    <w:rsid w:val="00711B81"/>
    <w:rsid w:val="00712274"/>
    <w:rsid w:val="0071499C"/>
    <w:rsid w:val="00716019"/>
    <w:rsid w:val="007164BF"/>
    <w:rsid w:val="0071676D"/>
    <w:rsid w:val="00721B97"/>
    <w:rsid w:val="00721E1A"/>
    <w:rsid w:val="00731201"/>
    <w:rsid w:val="00733BC0"/>
    <w:rsid w:val="0073428D"/>
    <w:rsid w:val="007403A7"/>
    <w:rsid w:val="00741213"/>
    <w:rsid w:val="007413F7"/>
    <w:rsid w:val="00741C54"/>
    <w:rsid w:val="00742D3F"/>
    <w:rsid w:val="0074523C"/>
    <w:rsid w:val="00750592"/>
    <w:rsid w:val="00753D07"/>
    <w:rsid w:val="0075468D"/>
    <w:rsid w:val="007546C1"/>
    <w:rsid w:val="0075745B"/>
    <w:rsid w:val="0076324A"/>
    <w:rsid w:val="00764604"/>
    <w:rsid w:val="007658DE"/>
    <w:rsid w:val="007700C4"/>
    <w:rsid w:val="0077276A"/>
    <w:rsid w:val="00772E1B"/>
    <w:rsid w:val="00776B7A"/>
    <w:rsid w:val="00781108"/>
    <w:rsid w:val="0078278D"/>
    <w:rsid w:val="00785DB9"/>
    <w:rsid w:val="00786636"/>
    <w:rsid w:val="0079297F"/>
    <w:rsid w:val="00793167"/>
    <w:rsid w:val="00793678"/>
    <w:rsid w:val="00795024"/>
    <w:rsid w:val="0079509F"/>
    <w:rsid w:val="00795977"/>
    <w:rsid w:val="007A1D1A"/>
    <w:rsid w:val="007A520D"/>
    <w:rsid w:val="007B1533"/>
    <w:rsid w:val="007B1772"/>
    <w:rsid w:val="007B1F3D"/>
    <w:rsid w:val="007B3C6A"/>
    <w:rsid w:val="007B59FE"/>
    <w:rsid w:val="007B6C6E"/>
    <w:rsid w:val="007B76B0"/>
    <w:rsid w:val="007C1F40"/>
    <w:rsid w:val="007C24A8"/>
    <w:rsid w:val="007C289A"/>
    <w:rsid w:val="007C44C3"/>
    <w:rsid w:val="007C5E44"/>
    <w:rsid w:val="007C68D2"/>
    <w:rsid w:val="007D1115"/>
    <w:rsid w:val="007D4929"/>
    <w:rsid w:val="007D5A57"/>
    <w:rsid w:val="007D5C42"/>
    <w:rsid w:val="007D5FF6"/>
    <w:rsid w:val="007D6E70"/>
    <w:rsid w:val="007E5012"/>
    <w:rsid w:val="007E5BAC"/>
    <w:rsid w:val="007E6E93"/>
    <w:rsid w:val="007E6E97"/>
    <w:rsid w:val="007F6478"/>
    <w:rsid w:val="00803C28"/>
    <w:rsid w:val="0080496E"/>
    <w:rsid w:val="00807C20"/>
    <w:rsid w:val="00810791"/>
    <w:rsid w:val="00811335"/>
    <w:rsid w:val="00812F20"/>
    <w:rsid w:val="00815345"/>
    <w:rsid w:val="008157DF"/>
    <w:rsid w:val="008159C3"/>
    <w:rsid w:val="008237A0"/>
    <w:rsid w:val="008240AB"/>
    <w:rsid w:val="00830B16"/>
    <w:rsid w:val="008330D4"/>
    <w:rsid w:val="00837DB5"/>
    <w:rsid w:val="008413CD"/>
    <w:rsid w:val="00841D39"/>
    <w:rsid w:val="00843752"/>
    <w:rsid w:val="00847994"/>
    <w:rsid w:val="0085319B"/>
    <w:rsid w:val="008575B1"/>
    <w:rsid w:val="00864458"/>
    <w:rsid w:val="0087174D"/>
    <w:rsid w:val="00871AC3"/>
    <w:rsid w:val="0087218B"/>
    <w:rsid w:val="008723F2"/>
    <w:rsid w:val="0087411F"/>
    <w:rsid w:val="0087626F"/>
    <w:rsid w:val="0088066C"/>
    <w:rsid w:val="00884F73"/>
    <w:rsid w:val="00892485"/>
    <w:rsid w:val="008A49AC"/>
    <w:rsid w:val="008A699B"/>
    <w:rsid w:val="008B1B79"/>
    <w:rsid w:val="008B1F48"/>
    <w:rsid w:val="008C5777"/>
    <w:rsid w:val="008C5830"/>
    <w:rsid w:val="008D0065"/>
    <w:rsid w:val="008D0FFE"/>
    <w:rsid w:val="008D20F1"/>
    <w:rsid w:val="008D2F98"/>
    <w:rsid w:val="008D3362"/>
    <w:rsid w:val="008E0134"/>
    <w:rsid w:val="008E407D"/>
    <w:rsid w:val="008E5FAC"/>
    <w:rsid w:val="008F6067"/>
    <w:rsid w:val="008F6F55"/>
    <w:rsid w:val="00902445"/>
    <w:rsid w:val="009063D5"/>
    <w:rsid w:val="00907BD9"/>
    <w:rsid w:val="00907F2D"/>
    <w:rsid w:val="009103B9"/>
    <w:rsid w:val="00913F39"/>
    <w:rsid w:val="009152A5"/>
    <w:rsid w:val="00917B46"/>
    <w:rsid w:val="00921921"/>
    <w:rsid w:val="00921F75"/>
    <w:rsid w:val="009234C3"/>
    <w:rsid w:val="009247B8"/>
    <w:rsid w:val="00930728"/>
    <w:rsid w:val="00933D99"/>
    <w:rsid w:val="00936249"/>
    <w:rsid w:val="00936E78"/>
    <w:rsid w:val="00943E07"/>
    <w:rsid w:val="00944F39"/>
    <w:rsid w:val="00955D41"/>
    <w:rsid w:val="009561B0"/>
    <w:rsid w:val="0095669E"/>
    <w:rsid w:val="00963236"/>
    <w:rsid w:val="00964FA5"/>
    <w:rsid w:val="009733B0"/>
    <w:rsid w:val="00974B3F"/>
    <w:rsid w:val="00975277"/>
    <w:rsid w:val="00977155"/>
    <w:rsid w:val="0097726D"/>
    <w:rsid w:val="009830BE"/>
    <w:rsid w:val="00984915"/>
    <w:rsid w:val="00992615"/>
    <w:rsid w:val="009944E8"/>
    <w:rsid w:val="0099544C"/>
    <w:rsid w:val="009A4B84"/>
    <w:rsid w:val="009A6834"/>
    <w:rsid w:val="009A721B"/>
    <w:rsid w:val="009B2EC3"/>
    <w:rsid w:val="009B34A3"/>
    <w:rsid w:val="009B5A57"/>
    <w:rsid w:val="009C77D2"/>
    <w:rsid w:val="009D0F99"/>
    <w:rsid w:val="009D7C66"/>
    <w:rsid w:val="009E3B16"/>
    <w:rsid w:val="009E6C5A"/>
    <w:rsid w:val="009F01B7"/>
    <w:rsid w:val="009F18B1"/>
    <w:rsid w:val="009F5A27"/>
    <w:rsid w:val="009F7614"/>
    <w:rsid w:val="00A00F2A"/>
    <w:rsid w:val="00A02B34"/>
    <w:rsid w:val="00A05265"/>
    <w:rsid w:val="00A14F2E"/>
    <w:rsid w:val="00A21465"/>
    <w:rsid w:val="00A2162F"/>
    <w:rsid w:val="00A234F6"/>
    <w:rsid w:val="00A262B0"/>
    <w:rsid w:val="00A26ADA"/>
    <w:rsid w:val="00A27D35"/>
    <w:rsid w:val="00A3005E"/>
    <w:rsid w:val="00A319EA"/>
    <w:rsid w:val="00A31AFB"/>
    <w:rsid w:val="00A32552"/>
    <w:rsid w:val="00A32D86"/>
    <w:rsid w:val="00A3317E"/>
    <w:rsid w:val="00A33FD0"/>
    <w:rsid w:val="00A36FF8"/>
    <w:rsid w:val="00A43E23"/>
    <w:rsid w:val="00A454DA"/>
    <w:rsid w:val="00A50D4A"/>
    <w:rsid w:val="00A5173F"/>
    <w:rsid w:val="00A52828"/>
    <w:rsid w:val="00A53234"/>
    <w:rsid w:val="00A56069"/>
    <w:rsid w:val="00A57942"/>
    <w:rsid w:val="00A64906"/>
    <w:rsid w:val="00A667CC"/>
    <w:rsid w:val="00A70B35"/>
    <w:rsid w:val="00A718A8"/>
    <w:rsid w:val="00A723D2"/>
    <w:rsid w:val="00A74C3B"/>
    <w:rsid w:val="00A77692"/>
    <w:rsid w:val="00A8259D"/>
    <w:rsid w:val="00A90EEC"/>
    <w:rsid w:val="00A931A8"/>
    <w:rsid w:val="00A94ABD"/>
    <w:rsid w:val="00A96EC1"/>
    <w:rsid w:val="00A9790F"/>
    <w:rsid w:val="00A97E06"/>
    <w:rsid w:val="00AA2EFE"/>
    <w:rsid w:val="00AA5149"/>
    <w:rsid w:val="00AA679C"/>
    <w:rsid w:val="00AA729C"/>
    <w:rsid w:val="00AB3A3F"/>
    <w:rsid w:val="00AB4B52"/>
    <w:rsid w:val="00AB554B"/>
    <w:rsid w:val="00AC15C0"/>
    <w:rsid w:val="00AC34E2"/>
    <w:rsid w:val="00AC4770"/>
    <w:rsid w:val="00AD1383"/>
    <w:rsid w:val="00AD3D32"/>
    <w:rsid w:val="00AD4DF7"/>
    <w:rsid w:val="00AD61E9"/>
    <w:rsid w:val="00AD6517"/>
    <w:rsid w:val="00AE0068"/>
    <w:rsid w:val="00AE204F"/>
    <w:rsid w:val="00AE41BD"/>
    <w:rsid w:val="00AE441A"/>
    <w:rsid w:val="00AE4681"/>
    <w:rsid w:val="00AE665A"/>
    <w:rsid w:val="00AF0556"/>
    <w:rsid w:val="00AF4D2A"/>
    <w:rsid w:val="00AF7F1A"/>
    <w:rsid w:val="00B00EDB"/>
    <w:rsid w:val="00B010C5"/>
    <w:rsid w:val="00B013CF"/>
    <w:rsid w:val="00B014C9"/>
    <w:rsid w:val="00B03D45"/>
    <w:rsid w:val="00B0560A"/>
    <w:rsid w:val="00B05B68"/>
    <w:rsid w:val="00B11BAE"/>
    <w:rsid w:val="00B1389B"/>
    <w:rsid w:val="00B144A1"/>
    <w:rsid w:val="00B15C37"/>
    <w:rsid w:val="00B2076B"/>
    <w:rsid w:val="00B25459"/>
    <w:rsid w:val="00B26253"/>
    <w:rsid w:val="00B26480"/>
    <w:rsid w:val="00B271B9"/>
    <w:rsid w:val="00B326DC"/>
    <w:rsid w:val="00B32B47"/>
    <w:rsid w:val="00B339F0"/>
    <w:rsid w:val="00B375FB"/>
    <w:rsid w:val="00B40905"/>
    <w:rsid w:val="00B5340A"/>
    <w:rsid w:val="00B64044"/>
    <w:rsid w:val="00B644F6"/>
    <w:rsid w:val="00B64AA3"/>
    <w:rsid w:val="00B720F3"/>
    <w:rsid w:val="00B77F15"/>
    <w:rsid w:val="00B80ED0"/>
    <w:rsid w:val="00B81331"/>
    <w:rsid w:val="00B8253E"/>
    <w:rsid w:val="00B859F4"/>
    <w:rsid w:val="00B87F71"/>
    <w:rsid w:val="00B92107"/>
    <w:rsid w:val="00B940CF"/>
    <w:rsid w:val="00B97018"/>
    <w:rsid w:val="00B977C4"/>
    <w:rsid w:val="00B97A07"/>
    <w:rsid w:val="00BA18F2"/>
    <w:rsid w:val="00BA196A"/>
    <w:rsid w:val="00BA6EAB"/>
    <w:rsid w:val="00BB40E4"/>
    <w:rsid w:val="00BB7E97"/>
    <w:rsid w:val="00BC021F"/>
    <w:rsid w:val="00BC099A"/>
    <w:rsid w:val="00BC14DD"/>
    <w:rsid w:val="00BC4092"/>
    <w:rsid w:val="00BC5020"/>
    <w:rsid w:val="00BC58FF"/>
    <w:rsid w:val="00BD3943"/>
    <w:rsid w:val="00BD41F5"/>
    <w:rsid w:val="00BE167A"/>
    <w:rsid w:val="00BE21B7"/>
    <w:rsid w:val="00BE4C43"/>
    <w:rsid w:val="00BF1BBB"/>
    <w:rsid w:val="00BF2C41"/>
    <w:rsid w:val="00BF2EEA"/>
    <w:rsid w:val="00BF4AC4"/>
    <w:rsid w:val="00BF6DE3"/>
    <w:rsid w:val="00C06FD4"/>
    <w:rsid w:val="00C100F5"/>
    <w:rsid w:val="00C10EA2"/>
    <w:rsid w:val="00C124B1"/>
    <w:rsid w:val="00C2277E"/>
    <w:rsid w:val="00C235E7"/>
    <w:rsid w:val="00C25916"/>
    <w:rsid w:val="00C264F1"/>
    <w:rsid w:val="00C3276E"/>
    <w:rsid w:val="00C36DE3"/>
    <w:rsid w:val="00C372FB"/>
    <w:rsid w:val="00C415BF"/>
    <w:rsid w:val="00C43092"/>
    <w:rsid w:val="00C440AF"/>
    <w:rsid w:val="00C47436"/>
    <w:rsid w:val="00C47FDA"/>
    <w:rsid w:val="00C50203"/>
    <w:rsid w:val="00C52275"/>
    <w:rsid w:val="00C522ED"/>
    <w:rsid w:val="00C56391"/>
    <w:rsid w:val="00C63F3B"/>
    <w:rsid w:val="00C64FDC"/>
    <w:rsid w:val="00C711CA"/>
    <w:rsid w:val="00C76361"/>
    <w:rsid w:val="00C80ED5"/>
    <w:rsid w:val="00C83702"/>
    <w:rsid w:val="00C8529D"/>
    <w:rsid w:val="00C914BD"/>
    <w:rsid w:val="00C9264E"/>
    <w:rsid w:val="00C94FCC"/>
    <w:rsid w:val="00C9706F"/>
    <w:rsid w:val="00CA409E"/>
    <w:rsid w:val="00CA4393"/>
    <w:rsid w:val="00CA6B51"/>
    <w:rsid w:val="00CB082D"/>
    <w:rsid w:val="00CB21CD"/>
    <w:rsid w:val="00CB4FD9"/>
    <w:rsid w:val="00CD0E35"/>
    <w:rsid w:val="00CD199A"/>
    <w:rsid w:val="00CD248A"/>
    <w:rsid w:val="00CD4857"/>
    <w:rsid w:val="00CD71E2"/>
    <w:rsid w:val="00CD72DA"/>
    <w:rsid w:val="00CE1281"/>
    <w:rsid w:val="00CE1C47"/>
    <w:rsid w:val="00CE2911"/>
    <w:rsid w:val="00CE2BAD"/>
    <w:rsid w:val="00CE4306"/>
    <w:rsid w:val="00D01382"/>
    <w:rsid w:val="00D04A2F"/>
    <w:rsid w:val="00D05388"/>
    <w:rsid w:val="00D1153C"/>
    <w:rsid w:val="00D1231D"/>
    <w:rsid w:val="00D14526"/>
    <w:rsid w:val="00D14687"/>
    <w:rsid w:val="00D14DE8"/>
    <w:rsid w:val="00D20BA7"/>
    <w:rsid w:val="00D24436"/>
    <w:rsid w:val="00D3208A"/>
    <w:rsid w:val="00D40BA1"/>
    <w:rsid w:val="00D4163D"/>
    <w:rsid w:val="00D47069"/>
    <w:rsid w:val="00D5328C"/>
    <w:rsid w:val="00D55A80"/>
    <w:rsid w:val="00D60261"/>
    <w:rsid w:val="00D713AF"/>
    <w:rsid w:val="00D72E48"/>
    <w:rsid w:val="00D74899"/>
    <w:rsid w:val="00D76583"/>
    <w:rsid w:val="00D76AA6"/>
    <w:rsid w:val="00D77518"/>
    <w:rsid w:val="00D8151E"/>
    <w:rsid w:val="00D82BF6"/>
    <w:rsid w:val="00D831F7"/>
    <w:rsid w:val="00D83312"/>
    <w:rsid w:val="00DA0544"/>
    <w:rsid w:val="00DA0BA3"/>
    <w:rsid w:val="00DA1DCF"/>
    <w:rsid w:val="00DA1F04"/>
    <w:rsid w:val="00DA7887"/>
    <w:rsid w:val="00DB3CEC"/>
    <w:rsid w:val="00DB5532"/>
    <w:rsid w:val="00DB5FD2"/>
    <w:rsid w:val="00DB60A5"/>
    <w:rsid w:val="00DB7126"/>
    <w:rsid w:val="00DC0268"/>
    <w:rsid w:val="00DC1A82"/>
    <w:rsid w:val="00DC41A9"/>
    <w:rsid w:val="00DD106F"/>
    <w:rsid w:val="00DD756F"/>
    <w:rsid w:val="00DE0EF8"/>
    <w:rsid w:val="00DE682E"/>
    <w:rsid w:val="00DF2525"/>
    <w:rsid w:val="00DF2EC8"/>
    <w:rsid w:val="00DF6726"/>
    <w:rsid w:val="00DF7765"/>
    <w:rsid w:val="00E0569A"/>
    <w:rsid w:val="00E0658E"/>
    <w:rsid w:val="00E07966"/>
    <w:rsid w:val="00E10592"/>
    <w:rsid w:val="00E11FA2"/>
    <w:rsid w:val="00E1503C"/>
    <w:rsid w:val="00E17FF3"/>
    <w:rsid w:val="00E23CBD"/>
    <w:rsid w:val="00E25B2F"/>
    <w:rsid w:val="00E310A7"/>
    <w:rsid w:val="00E33B38"/>
    <w:rsid w:val="00E33E1B"/>
    <w:rsid w:val="00E35DEB"/>
    <w:rsid w:val="00E406F2"/>
    <w:rsid w:val="00E40A82"/>
    <w:rsid w:val="00E464FC"/>
    <w:rsid w:val="00E4698D"/>
    <w:rsid w:val="00E52629"/>
    <w:rsid w:val="00E556C7"/>
    <w:rsid w:val="00E5594E"/>
    <w:rsid w:val="00E57125"/>
    <w:rsid w:val="00E63371"/>
    <w:rsid w:val="00E647CE"/>
    <w:rsid w:val="00E71FA5"/>
    <w:rsid w:val="00E7220D"/>
    <w:rsid w:val="00E724DF"/>
    <w:rsid w:val="00E72870"/>
    <w:rsid w:val="00E83847"/>
    <w:rsid w:val="00E871B3"/>
    <w:rsid w:val="00E90241"/>
    <w:rsid w:val="00E90807"/>
    <w:rsid w:val="00E9298E"/>
    <w:rsid w:val="00E97765"/>
    <w:rsid w:val="00EA08FE"/>
    <w:rsid w:val="00EA2B20"/>
    <w:rsid w:val="00EA356B"/>
    <w:rsid w:val="00EA40BC"/>
    <w:rsid w:val="00EA4BE4"/>
    <w:rsid w:val="00EA5220"/>
    <w:rsid w:val="00EA5BB7"/>
    <w:rsid w:val="00EA5BE1"/>
    <w:rsid w:val="00EA6990"/>
    <w:rsid w:val="00EA7534"/>
    <w:rsid w:val="00EB7FE2"/>
    <w:rsid w:val="00EC4C70"/>
    <w:rsid w:val="00EC55A9"/>
    <w:rsid w:val="00EC66B0"/>
    <w:rsid w:val="00ED0085"/>
    <w:rsid w:val="00ED1A9D"/>
    <w:rsid w:val="00ED2102"/>
    <w:rsid w:val="00ED5DD8"/>
    <w:rsid w:val="00EE0EA7"/>
    <w:rsid w:val="00EE10A8"/>
    <w:rsid w:val="00EE127C"/>
    <w:rsid w:val="00EE6671"/>
    <w:rsid w:val="00EE6C8D"/>
    <w:rsid w:val="00EF2089"/>
    <w:rsid w:val="00EF4F7D"/>
    <w:rsid w:val="00EF57EF"/>
    <w:rsid w:val="00EF68C9"/>
    <w:rsid w:val="00F03307"/>
    <w:rsid w:val="00F11813"/>
    <w:rsid w:val="00F13D9E"/>
    <w:rsid w:val="00F1570C"/>
    <w:rsid w:val="00F15D23"/>
    <w:rsid w:val="00F15F6D"/>
    <w:rsid w:val="00F165BC"/>
    <w:rsid w:val="00F16BBD"/>
    <w:rsid w:val="00F23D1B"/>
    <w:rsid w:val="00F24A7B"/>
    <w:rsid w:val="00F25305"/>
    <w:rsid w:val="00F30EFD"/>
    <w:rsid w:val="00F3118F"/>
    <w:rsid w:val="00F34FC8"/>
    <w:rsid w:val="00F3669D"/>
    <w:rsid w:val="00F40ED2"/>
    <w:rsid w:val="00F429CD"/>
    <w:rsid w:val="00F43A16"/>
    <w:rsid w:val="00F44EFC"/>
    <w:rsid w:val="00F4583C"/>
    <w:rsid w:val="00F47747"/>
    <w:rsid w:val="00F51181"/>
    <w:rsid w:val="00F51D1F"/>
    <w:rsid w:val="00F54E18"/>
    <w:rsid w:val="00F55015"/>
    <w:rsid w:val="00F62233"/>
    <w:rsid w:val="00F64FDF"/>
    <w:rsid w:val="00F672A1"/>
    <w:rsid w:val="00F67EFE"/>
    <w:rsid w:val="00F712B7"/>
    <w:rsid w:val="00F72C68"/>
    <w:rsid w:val="00F74999"/>
    <w:rsid w:val="00F751A4"/>
    <w:rsid w:val="00F832F7"/>
    <w:rsid w:val="00F84418"/>
    <w:rsid w:val="00F90423"/>
    <w:rsid w:val="00F916F3"/>
    <w:rsid w:val="00FA14E6"/>
    <w:rsid w:val="00FA2159"/>
    <w:rsid w:val="00FA7495"/>
    <w:rsid w:val="00FB1895"/>
    <w:rsid w:val="00FB1E48"/>
    <w:rsid w:val="00FB6131"/>
    <w:rsid w:val="00FB711C"/>
    <w:rsid w:val="00FC3898"/>
    <w:rsid w:val="00FC5126"/>
    <w:rsid w:val="00FC6946"/>
    <w:rsid w:val="00FD0E64"/>
    <w:rsid w:val="00FE513A"/>
    <w:rsid w:val="00FE721A"/>
    <w:rsid w:val="00FF16A7"/>
    <w:rsid w:val="00FF2D08"/>
    <w:rsid w:val="00FF34CE"/>
    <w:rsid w:val="00FF43EF"/>
    <w:rsid w:val="010462A6"/>
    <w:rsid w:val="01221B5A"/>
    <w:rsid w:val="02E127EE"/>
    <w:rsid w:val="031D3DDC"/>
    <w:rsid w:val="047112CC"/>
    <w:rsid w:val="06B02C13"/>
    <w:rsid w:val="06B242B4"/>
    <w:rsid w:val="06ED1C4A"/>
    <w:rsid w:val="09D73D08"/>
    <w:rsid w:val="0B496C94"/>
    <w:rsid w:val="0B622C0D"/>
    <w:rsid w:val="0C8110C4"/>
    <w:rsid w:val="0C952297"/>
    <w:rsid w:val="0DF6632A"/>
    <w:rsid w:val="0E924282"/>
    <w:rsid w:val="10321F24"/>
    <w:rsid w:val="134770B1"/>
    <w:rsid w:val="1A236742"/>
    <w:rsid w:val="1D1C72BF"/>
    <w:rsid w:val="24756013"/>
    <w:rsid w:val="25D92784"/>
    <w:rsid w:val="29D84D5D"/>
    <w:rsid w:val="2B792FE2"/>
    <w:rsid w:val="2D715B15"/>
    <w:rsid w:val="2EE17D66"/>
    <w:rsid w:val="31111526"/>
    <w:rsid w:val="34B534E3"/>
    <w:rsid w:val="35A66D8A"/>
    <w:rsid w:val="371D5E83"/>
    <w:rsid w:val="38435B21"/>
    <w:rsid w:val="38D30DD7"/>
    <w:rsid w:val="39340FCA"/>
    <w:rsid w:val="3CE41B5E"/>
    <w:rsid w:val="441A7ED7"/>
    <w:rsid w:val="4602292B"/>
    <w:rsid w:val="464C6D5E"/>
    <w:rsid w:val="49424456"/>
    <w:rsid w:val="51D63334"/>
    <w:rsid w:val="54365702"/>
    <w:rsid w:val="58962746"/>
    <w:rsid w:val="5D9969C2"/>
    <w:rsid w:val="5DE9CBB5"/>
    <w:rsid w:val="5F533734"/>
    <w:rsid w:val="5FFED74C"/>
    <w:rsid w:val="65C025FF"/>
    <w:rsid w:val="672754C2"/>
    <w:rsid w:val="6B3C35C8"/>
    <w:rsid w:val="6FB27C51"/>
    <w:rsid w:val="70FF3CCF"/>
    <w:rsid w:val="72245FE5"/>
    <w:rsid w:val="73276682"/>
    <w:rsid w:val="753A5E8C"/>
    <w:rsid w:val="784042DF"/>
    <w:rsid w:val="7913715B"/>
    <w:rsid w:val="7ABA1E08"/>
    <w:rsid w:val="7B7F638A"/>
    <w:rsid w:val="7CA76A5E"/>
    <w:rsid w:val="7ED262B5"/>
    <w:rsid w:val="7F2F6162"/>
    <w:rsid w:val="D757FE22"/>
    <w:rsid w:val="FDFF78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iPriority="99"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character" w:default="1" w:styleId="21">
    <w:name w:val="Default Paragraph Font"/>
    <w:semiHidden/>
    <w:qFormat/>
    <w:uiPriority w:val="99"/>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locked/>
    <w:uiPriority w:val="0"/>
    <w:pPr>
      <w:adjustRightInd w:val="0"/>
      <w:spacing w:line="440" w:lineRule="exact"/>
    </w:pPr>
    <w:rPr>
      <w:rFonts w:ascii="宋体" w:hAnsi="宋体"/>
      <w:bCs/>
      <w:color w:val="000000"/>
      <w:sz w:val="24"/>
    </w:rPr>
  </w:style>
  <w:style w:type="paragraph" w:styleId="5">
    <w:name w:val="Normal Indent"/>
    <w:basedOn w:val="1"/>
    <w:next w:val="6"/>
    <w:qFormat/>
    <w:locked/>
    <w:uiPriority w:val="0"/>
    <w:pPr>
      <w:ind w:firstLine="420"/>
    </w:pPr>
    <w:rPr>
      <w:szCs w:val="20"/>
    </w:rPr>
  </w:style>
  <w:style w:type="paragraph" w:styleId="6">
    <w:name w:val="Body Text First Indent 2"/>
    <w:basedOn w:val="7"/>
    <w:semiHidden/>
    <w:unhideWhenUsed/>
    <w:qFormat/>
    <w:locked/>
    <w:uiPriority w:val="99"/>
    <w:pPr>
      <w:ind w:firstLine="420" w:firstLineChars="200"/>
    </w:pPr>
  </w:style>
  <w:style w:type="paragraph" w:styleId="7">
    <w:name w:val="Body Text Indent"/>
    <w:basedOn w:val="1"/>
    <w:link w:val="30"/>
    <w:qFormat/>
    <w:uiPriority w:val="99"/>
    <w:pPr>
      <w:spacing w:after="120"/>
      <w:ind w:left="420" w:leftChars="200"/>
    </w:pPr>
    <w:rPr>
      <w:rFonts w:ascii="Times New Roman" w:hAnsi="Times New Roman"/>
      <w:szCs w:val="24"/>
    </w:rPr>
  </w:style>
  <w:style w:type="paragraph" w:styleId="8">
    <w:name w:val="annotation text"/>
    <w:basedOn w:val="1"/>
    <w:link w:val="28"/>
    <w:semiHidden/>
    <w:qFormat/>
    <w:uiPriority w:val="99"/>
    <w:pPr>
      <w:jc w:val="left"/>
    </w:pPr>
  </w:style>
  <w:style w:type="paragraph" w:styleId="9">
    <w:name w:val="Body Text 3"/>
    <w:basedOn w:val="1"/>
    <w:link w:val="29"/>
    <w:qFormat/>
    <w:uiPriority w:val="99"/>
    <w:pPr>
      <w:spacing w:after="120"/>
    </w:pPr>
    <w:rPr>
      <w:rFonts w:ascii="Times New Roman" w:hAnsi="Times New Roman"/>
      <w:sz w:val="16"/>
      <w:szCs w:val="16"/>
    </w:rPr>
  </w:style>
  <w:style w:type="paragraph" w:styleId="10">
    <w:name w:val="Plain Text"/>
    <w:basedOn w:val="1"/>
    <w:link w:val="31"/>
    <w:qFormat/>
    <w:uiPriority w:val="99"/>
    <w:rPr>
      <w:rFonts w:ascii="宋体" w:hAnsi="Courier New"/>
      <w:szCs w:val="20"/>
    </w:rPr>
  </w:style>
  <w:style w:type="paragraph" w:styleId="11">
    <w:name w:val="Date"/>
    <w:basedOn w:val="1"/>
    <w:next w:val="1"/>
    <w:link w:val="32"/>
    <w:qFormat/>
    <w:uiPriority w:val="99"/>
    <w:rPr>
      <w:rFonts w:ascii="宋体" w:hAnsi="Times New Roman"/>
      <w:sz w:val="24"/>
      <w:szCs w:val="20"/>
    </w:rPr>
  </w:style>
  <w:style w:type="paragraph" w:styleId="12">
    <w:name w:val="endnote text"/>
    <w:basedOn w:val="1"/>
    <w:link w:val="33"/>
    <w:semiHidden/>
    <w:qFormat/>
    <w:uiPriority w:val="99"/>
    <w:pPr>
      <w:snapToGrid w:val="0"/>
      <w:jc w:val="left"/>
    </w:pPr>
  </w:style>
  <w:style w:type="paragraph" w:styleId="13">
    <w:name w:val="Balloon Text"/>
    <w:basedOn w:val="1"/>
    <w:link w:val="34"/>
    <w:semiHidden/>
    <w:qFormat/>
    <w:uiPriority w:val="99"/>
    <w:rPr>
      <w:sz w:val="18"/>
      <w:szCs w:val="18"/>
    </w:rPr>
  </w:style>
  <w:style w:type="paragraph" w:styleId="14">
    <w:name w:val="footer"/>
    <w:basedOn w:val="1"/>
    <w:link w:val="35"/>
    <w:qFormat/>
    <w:uiPriority w:val="99"/>
    <w:pPr>
      <w:tabs>
        <w:tab w:val="center" w:pos="4153"/>
        <w:tab w:val="right" w:pos="8306"/>
      </w:tabs>
      <w:snapToGrid w:val="0"/>
      <w:jc w:val="left"/>
    </w:pPr>
    <w:rPr>
      <w:kern w:val="0"/>
      <w:sz w:val="18"/>
      <w:szCs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99"/>
    <w:pPr>
      <w:spacing w:before="120" w:after="120"/>
    </w:pPr>
    <w:rPr>
      <w:rFonts w:ascii="仿宋_GB2312" w:hAnsi="宋体" w:eastAsia="仿宋_GB2312"/>
      <w:bCs/>
      <w:caps/>
      <w:sz w:val="30"/>
      <w:szCs w:val="30"/>
    </w:rPr>
  </w:style>
  <w:style w:type="paragraph" w:styleId="17">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8">
    <w:name w:val="annotation subject"/>
    <w:basedOn w:val="8"/>
    <w:next w:val="8"/>
    <w:link w:val="37"/>
    <w:semiHidden/>
    <w:qFormat/>
    <w:uiPriority w:val="99"/>
    <w:rPr>
      <w:b/>
      <w:bCs/>
    </w:rPr>
  </w:style>
  <w:style w:type="table" w:styleId="20">
    <w:name w:val="Table Grid"/>
    <w:basedOn w:val="19"/>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endnote reference"/>
    <w:basedOn w:val="21"/>
    <w:semiHidden/>
    <w:qFormat/>
    <w:uiPriority w:val="99"/>
    <w:rPr>
      <w:rFonts w:cs="Times New Roman"/>
      <w:vertAlign w:val="superscript"/>
    </w:rPr>
  </w:style>
  <w:style w:type="character" w:styleId="23">
    <w:name w:val="FollowedHyperlink"/>
    <w:basedOn w:val="21"/>
    <w:semiHidden/>
    <w:qFormat/>
    <w:uiPriority w:val="99"/>
    <w:rPr>
      <w:rFonts w:cs="Times New Roman"/>
      <w:color w:val="800080"/>
      <w:u w:val="single"/>
    </w:rPr>
  </w:style>
  <w:style w:type="character" w:styleId="24">
    <w:name w:val="Hyperlink"/>
    <w:basedOn w:val="21"/>
    <w:qFormat/>
    <w:uiPriority w:val="99"/>
    <w:rPr>
      <w:rFonts w:cs="Times New Roman"/>
      <w:color w:val="0000FF"/>
      <w:u w:val="single"/>
    </w:rPr>
  </w:style>
  <w:style w:type="character" w:styleId="25">
    <w:name w:val="annotation reference"/>
    <w:basedOn w:val="21"/>
    <w:semiHidden/>
    <w:qFormat/>
    <w:uiPriority w:val="99"/>
    <w:rPr>
      <w:rFonts w:cs="Times New Roman"/>
      <w:sz w:val="21"/>
    </w:rPr>
  </w:style>
  <w:style w:type="character" w:customStyle="1" w:styleId="26">
    <w:name w:val="Heading 1 Char"/>
    <w:basedOn w:val="21"/>
    <w:link w:val="3"/>
    <w:qFormat/>
    <w:locked/>
    <w:uiPriority w:val="99"/>
    <w:rPr>
      <w:rFonts w:cs="Times New Roman"/>
      <w:b/>
      <w:kern w:val="44"/>
      <w:sz w:val="44"/>
    </w:rPr>
  </w:style>
  <w:style w:type="character" w:customStyle="1" w:styleId="27">
    <w:name w:val="Heading 2 Char"/>
    <w:basedOn w:val="21"/>
    <w:link w:val="4"/>
    <w:semiHidden/>
    <w:qFormat/>
    <w:locked/>
    <w:uiPriority w:val="99"/>
    <w:rPr>
      <w:rFonts w:ascii="Cambria" w:hAnsi="Cambria" w:eastAsia="宋体" w:cs="Times New Roman"/>
      <w:b/>
      <w:bCs/>
      <w:sz w:val="32"/>
      <w:szCs w:val="32"/>
    </w:rPr>
  </w:style>
  <w:style w:type="character" w:customStyle="1" w:styleId="28">
    <w:name w:val="Comment Text Char"/>
    <w:basedOn w:val="21"/>
    <w:link w:val="8"/>
    <w:semiHidden/>
    <w:qFormat/>
    <w:locked/>
    <w:uiPriority w:val="99"/>
    <w:rPr>
      <w:rFonts w:cs="Times New Roman"/>
      <w:kern w:val="2"/>
      <w:sz w:val="22"/>
    </w:rPr>
  </w:style>
  <w:style w:type="character" w:customStyle="1" w:styleId="29">
    <w:name w:val="Body Text 3 Char"/>
    <w:basedOn w:val="21"/>
    <w:link w:val="9"/>
    <w:semiHidden/>
    <w:qFormat/>
    <w:locked/>
    <w:uiPriority w:val="99"/>
    <w:rPr>
      <w:rFonts w:cs="Times New Roman"/>
      <w:sz w:val="16"/>
      <w:szCs w:val="16"/>
    </w:rPr>
  </w:style>
  <w:style w:type="character" w:customStyle="1" w:styleId="30">
    <w:name w:val="Body Text Indent Char"/>
    <w:basedOn w:val="21"/>
    <w:link w:val="7"/>
    <w:semiHidden/>
    <w:qFormat/>
    <w:locked/>
    <w:uiPriority w:val="99"/>
    <w:rPr>
      <w:rFonts w:cs="Times New Roman"/>
    </w:rPr>
  </w:style>
  <w:style w:type="character" w:customStyle="1" w:styleId="31">
    <w:name w:val="Plain Text Char"/>
    <w:basedOn w:val="21"/>
    <w:link w:val="10"/>
    <w:semiHidden/>
    <w:qFormat/>
    <w:locked/>
    <w:uiPriority w:val="99"/>
    <w:rPr>
      <w:rFonts w:ascii="宋体" w:hAnsi="Courier New" w:cs="Courier New"/>
      <w:sz w:val="21"/>
      <w:szCs w:val="21"/>
    </w:rPr>
  </w:style>
  <w:style w:type="character" w:customStyle="1" w:styleId="32">
    <w:name w:val="Date Char"/>
    <w:basedOn w:val="21"/>
    <w:link w:val="11"/>
    <w:semiHidden/>
    <w:qFormat/>
    <w:locked/>
    <w:uiPriority w:val="99"/>
    <w:rPr>
      <w:rFonts w:cs="Times New Roman"/>
    </w:rPr>
  </w:style>
  <w:style w:type="character" w:customStyle="1" w:styleId="33">
    <w:name w:val="Endnote Text Char"/>
    <w:basedOn w:val="21"/>
    <w:link w:val="12"/>
    <w:semiHidden/>
    <w:qFormat/>
    <w:locked/>
    <w:uiPriority w:val="99"/>
    <w:rPr>
      <w:rFonts w:cs="Times New Roman"/>
      <w:kern w:val="2"/>
      <w:sz w:val="22"/>
    </w:rPr>
  </w:style>
  <w:style w:type="character" w:customStyle="1" w:styleId="34">
    <w:name w:val="Balloon Text Char"/>
    <w:basedOn w:val="21"/>
    <w:link w:val="13"/>
    <w:semiHidden/>
    <w:qFormat/>
    <w:locked/>
    <w:uiPriority w:val="99"/>
    <w:rPr>
      <w:rFonts w:cs="Times New Roman"/>
      <w:kern w:val="2"/>
      <w:sz w:val="18"/>
    </w:rPr>
  </w:style>
  <w:style w:type="character" w:customStyle="1" w:styleId="35">
    <w:name w:val="Footer Char"/>
    <w:basedOn w:val="21"/>
    <w:link w:val="14"/>
    <w:qFormat/>
    <w:locked/>
    <w:uiPriority w:val="99"/>
    <w:rPr>
      <w:rFonts w:cs="Times New Roman"/>
      <w:sz w:val="18"/>
    </w:rPr>
  </w:style>
  <w:style w:type="character" w:customStyle="1" w:styleId="36">
    <w:name w:val="Header Char"/>
    <w:basedOn w:val="21"/>
    <w:link w:val="15"/>
    <w:qFormat/>
    <w:locked/>
    <w:uiPriority w:val="99"/>
    <w:rPr>
      <w:rFonts w:cs="Times New Roman"/>
      <w:sz w:val="18"/>
    </w:rPr>
  </w:style>
  <w:style w:type="character" w:customStyle="1" w:styleId="37">
    <w:name w:val="Comment Subject Char"/>
    <w:basedOn w:val="28"/>
    <w:link w:val="18"/>
    <w:semiHidden/>
    <w:qFormat/>
    <w:locked/>
    <w:uiPriority w:val="99"/>
    <w:rPr>
      <w:b/>
    </w:rPr>
  </w:style>
  <w:style w:type="paragraph" w:styleId="38">
    <w:name w:val="List Paragraph"/>
    <w:basedOn w:val="1"/>
    <w:qFormat/>
    <w:uiPriority w:val="99"/>
    <w:pPr>
      <w:ind w:firstLine="420" w:firstLineChars="200"/>
    </w:pPr>
  </w:style>
  <w:style w:type="paragraph" w:customStyle="1" w:styleId="39">
    <w:name w:val="表格"/>
    <w:basedOn w:val="1"/>
    <w:qFormat/>
    <w:uiPriority w:val="99"/>
    <w:pPr>
      <w:spacing w:line="400" w:lineRule="exact"/>
    </w:pPr>
    <w:rPr>
      <w:rFonts w:ascii="Times New Roman" w:hAnsi="Times New Roman"/>
      <w:sz w:val="24"/>
      <w:szCs w:val="24"/>
    </w:rPr>
  </w:style>
  <w:style w:type="paragraph" w:styleId="40">
    <w:name w:val="No Spacing"/>
    <w:link w:val="41"/>
    <w:qFormat/>
    <w:uiPriority w:val="99"/>
    <w:pPr>
      <w:widowControl w:val="0"/>
      <w:jc w:val="both"/>
    </w:pPr>
    <w:rPr>
      <w:rFonts w:ascii="Calibri" w:hAnsi="Calibri" w:eastAsia="宋体" w:cs="Times New Roman"/>
      <w:kern w:val="2"/>
      <w:sz w:val="22"/>
      <w:szCs w:val="22"/>
      <w:lang w:val="en-US" w:eastAsia="zh-CN" w:bidi="ar-SA"/>
    </w:rPr>
  </w:style>
  <w:style w:type="character" w:customStyle="1" w:styleId="41">
    <w:name w:val="No Spacing Char"/>
    <w:link w:val="40"/>
    <w:qFormat/>
    <w:locked/>
    <w:uiPriority w:val="99"/>
    <w:rPr>
      <w:kern w:val="2"/>
      <w:sz w:val="22"/>
      <w:lang w:val="en-US" w:eastAsia="zh-CN"/>
    </w:rPr>
  </w:style>
  <w:style w:type="paragraph" w:customStyle="1" w:styleId="42">
    <w:name w:val="样式编号1"/>
    <w:basedOn w:val="1"/>
    <w:qFormat/>
    <w:uiPriority w:val="99"/>
    <w:pPr>
      <w:numPr>
        <w:ilvl w:val="0"/>
        <w:numId w:val="1"/>
      </w:numPr>
      <w:spacing w:line="360" w:lineRule="auto"/>
    </w:pPr>
    <w:rPr>
      <w:rFonts w:ascii="Times New Roman" w:hAnsi="Times New Roman"/>
      <w:sz w:val="24"/>
      <w:szCs w:val="24"/>
    </w:rPr>
  </w:style>
  <w:style w:type="paragraph" w:customStyle="1" w:styleId="43">
    <w:name w:val="reader-word-layer reader-word-s1-0 reader-word-s1-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TOC 21"/>
    <w:basedOn w:val="1"/>
    <w:next w:val="1"/>
    <w:qFormat/>
    <w:uiPriority w:val="99"/>
    <w:pPr>
      <w:ind w:left="210"/>
      <w:jc w:val="left"/>
    </w:pPr>
    <w:rPr>
      <w:rFonts w:ascii="等线" w:eastAsia="等线"/>
      <w:smallCaps/>
      <w:sz w:val="20"/>
      <w:szCs w:val="20"/>
    </w:rPr>
  </w:style>
  <w:style w:type="paragraph" w:customStyle="1" w:styleId="45">
    <w:name w:val="TOC 31"/>
    <w:basedOn w:val="1"/>
    <w:next w:val="1"/>
    <w:qFormat/>
    <w:uiPriority w:val="99"/>
    <w:pPr>
      <w:ind w:left="420"/>
      <w:jc w:val="left"/>
    </w:pPr>
    <w:rPr>
      <w:rFonts w:ascii="等线" w:eastAsia="等线"/>
      <w:i/>
      <w:iCs/>
      <w:sz w:val="20"/>
      <w:szCs w:val="20"/>
    </w:rPr>
  </w:style>
  <w:style w:type="paragraph" w:customStyle="1" w:styleId="46">
    <w:name w:val="TOC 41"/>
    <w:basedOn w:val="1"/>
    <w:next w:val="1"/>
    <w:qFormat/>
    <w:uiPriority w:val="99"/>
    <w:pPr>
      <w:ind w:left="630"/>
      <w:jc w:val="left"/>
    </w:pPr>
    <w:rPr>
      <w:rFonts w:ascii="等线" w:eastAsia="等线"/>
      <w:sz w:val="18"/>
      <w:szCs w:val="18"/>
    </w:rPr>
  </w:style>
  <w:style w:type="paragraph" w:customStyle="1" w:styleId="47">
    <w:name w:val="TOC 51"/>
    <w:basedOn w:val="1"/>
    <w:next w:val="1"/>
    <w:qFormat/>
    <w:uiPriority w:val="99"/>
    <w:pPr>
      <w:ind w:left="840"/>
      <w:jc w:val="left"/>
    </w:pPr>
    <w:rPr>
      <w:rFonts w:ascii="等线" w:eastAsia="等线"/>
      <w:sz w:val="18"/>
      <w:szCs w:val="18"/>
    </w:rPr>
  </w:style>
  <w:style w:type="paragraph" w:customStyle="1" w:styleId="48">
    <w:name w:val="TOC 61"/>
    <w:basedOn w:val="1"/>
    <w:next w:val="1"/>
    <w:qFormat/>
    <w:uiPriority w:val="99"/>
    <w:pPr>
      <w:ind w:left="1050"/>
      <w:jc w:val="left"/>
    </w:pPr>
    <w:rPr>
      <w:rFonts w:ascii="等线" w:eastAsia="等线"/>
      <w:sz w:val="18"/>
      <w:szCs w:val="18"/>
    </w:rPr>
  </w:style>
  <w:style w:type="paragraph" w:customStyle="1" w:styleId="49">
    <w:name w:val="TOC 71"/>
    <w:basedOn w:val="1"/>
    <w:next w:val="1"/>
    <w:qFormat/>
    <w:uiPriority w:val="99"/>
    <w:pPr>
      <w:ind w:left="1260"/>
      <w:jc w:val="left"/>
    </w:pPr>
    <w:rPr>
      <w:rFonts w:ascii="等线" w:eastAsia="等线"/>
      <w:sz w:val="18"/>
      <w:szCs w:val="18"/>
    </w:rPr>
  </w:style>
  <w:style w:type="paragraph" w:customStyle="1" w:styleId="50">
    <w:name w:val="TOC 81"/>
    <w:basedOn w:val="1"/>
    <w:next w:val="1"/>
    <w:qFormat/>
    <w:uiPriority w:val="99"/>
    <w:pPr>
      <w:ind w:left="1470"/>
      <w:jc w:val="left"/>
    </w:pPr>
    <w:rPr>
      <w:rFonts w:ascii="等线" w:eastAsia="等线"/>
      <w:sz w:val="18"/>
      <w:szCs w:val="18"/>
    </w:rPr>
  </w:style>
  <w:style w:type="paragraph" w:customStyle="1" w:styleId="51">
    <w:name w:val="TOC 91"/>
    <w:basedOn w:val="1"/>
    <w:next w:val="1"/>
    <w:qFormat/>
    <w:uiPriority w:val="99"/>
    <w:pPr>
      <w:ind w:left="1680"/>
      <w:jc w:val="left"/>
    </w:pPr>
    <w:rPr>
      <w:rFonts w:ascii="等线" w:eastAsia="等线"/>
      <w:sz w:val="18"/>
      <w:szCs w:val="18"/>
    </w:rPr>
  </w:style>
  <w:style w:type="paragraph" w:customStyle="1" w:styleId="52">
    <w:name w:val="列出段落1"/>
    <w:basedOn w:val="1"/>
    <w:qFormat/>
    <w:uiPriority w:val="0"/>
    <w:pPr>
      <w:widowControl/>
      <w:ind w:left="720" w:firstLine="360"/>
      <w:jc w:val="left"/>
    </w:pPr>
    <w:rPr>
      <w:rFonts w:ascii="Calibri" w:hAnsi="Calibri"/>
      <w:kern w:val="0"/>
      <w:sz w:val="22"/>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17</Pages>
  <Words>5880</Words>
  <Characters>6203</Characters>
  <Lines>0</Lines>
  <Paragraphs>0</Paragraphs>
  <TotalTime>17</TotalTime>
  <ScaleCrop>false</ScaleCrop>
  <LinksUpToDate>false</LinksUpToDate>
  <CharactersWithSpaces>6522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2024-05-21T08:33:00Z</dcterms:created>
  <dc:creator>user</dc:creator>
  <cp:lastModifiedBy>郭振海</cp:lastModifiedBy>
  <cp:lastPrinted>2021-09-02T09:22:00Z</cp:lastPrinted>
  <dcterms:modified xsi:type="dcterms:W3CDTF">2024-10-24T08:09:34Z</dcterms:modified>
  <dc:title>大理州人力资源和社会保障局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165A2B3065E3405C8C0B477E7368AD1B_13</vt:lpwstr>
  </property>
</Properties>
</file>