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永平县2022年事业单位公开招聘工作人员面试工作疫情防控告知书暨承诺书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永平县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年事业单位公开招聘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工作人员面试工作定于8月6日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进行。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为确保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顺利进行，现将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永平县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事业单位公开招聘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面试工作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新冠肺炎疫情防控有关措施和要求告知如下，请所有考生知悉、理解、配合和支持。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考生须于面试前7天持续开展自我健康监测，做好每日体温测量、症状监测并进行记录，有异常情况的要及时报告本人所在村（社区）和资格复审主管部门。面试前3天提前申领“云南健康码”和“通信大数据行程卡”，并于面试前48小时内进行新冠病毒核酸检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请</w:t>
      </w:r>
      <w:r>
        <w:rPr>
          <w:rFonts w:hint="eastAsia" w:ascii="宋体" w:hAnsi="宋体" w:eastAsia="方正仿宋_GBK" w:cs="宋体"/>
          <w:sz w:val="32"/>
          <w:szCs w:val="32"/>
        </w:rPr>
        <w:t>考生</w:t>
      </w:r>
      <w:r>
        <w:rPr>
          <w:rFonts w:hint="eastAsia" w:ascii="宋体" w:hAnsi="宋体" w:eastAsia="方正仿宋_GBK" w:cs="宋体"/>
          <w:sz w:val="32"/>
          <w:szCs w:val="32"/>
          <w:lang w:eastAsia="zh-CN"/>
        </w:rPr>
        <w:t>资格复审和面试</w:t>
      </w:r>
      <w:r>
        <w:rPr>
          <w:rFonts w:hint="eastAsia" w:ascii="宋体" w:hAnsi="宋体" w:eastAsia="方正仿宋_GBK" w:cs="宋体"/>
          <w:sz w:val="32"/>
          <w:szCs w:val="32"/>
        </w:rPr>
        <w:t>前仔细阅读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永平县2022年事业单位公开招聘工作人员面试工作疫情防控告知书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暨承诺书》。</w:t>
      </w:r>
      <w:r>
        <w:rPr>
          <w:rFonts w:hint="eastAsia" w:ascii="宋体" w:hAnsi="宋体" w:eastAsia="方正仿宋_GBK" w:cs="宋体"/>
          <w:sz w:val="32"/>
          <w:szCs w:val="32"/>
          <w:lang w:eastAsia="zh-CN"/>
        </w:rPr>
        <w:t>资格复审时将本人签名的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永平县2022年事业单位公开招聘工作人员面试工作疫情防控告知书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暨承诺书》</w:t>
      </w:r>
      <w:r>
        <w:rPr>
          <w:rFonts w:hint="eastAsia" w:ascii="宋体" w:hAnsi="宋体" w:eastAsia="方正仿宋_GBK" w:cs="宋体"/>
          <w:sz w:val="32"/>
          <w:szCs w:val="32"/>
          <w:lang w:eastAsia="zh-CN"/>
        </w:rPr>
        <w:t>交资格复审处。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疫情防控实行属地化管理，考生除知悉本告知书疫情防控相关事项外，还应严格遵守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大理州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应对新型冠状病毒感染肺炎疫情工作领导小组指挥部疫情防控要求，积极配合落实各项疫情防控措施。近期旅居地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不在大理州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的考生，进入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大理州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应提前掌握当地最新疫情防控要求，按要求配合完成相应的健康监测、隔离及核酸、抗原检测等措施后，方可参加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。凡隐瞒或谎报旅居史、接触史、健康状况等疫情防控重点信息，不配合工作人员进行防疫检测、询问等造成不良后果的，取消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资格，终止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，如有违法情况，将依法追究法律责任。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当天，</w:t>
      </w:r>
      <w:r>
        <w:rPr>
          <w:rFonts w:hint="eastAsia" w:ascii="宋体" w:hAnsi="宋体" w:eastAsia="方正仿宋_GBK" w:cs="宋体"/>
          <w:sz w:val="32"/>
          <w:szCs w:val="32"/>
        </w:rPr>
        <w:t>考生应提前到达考点</w:t>
      </w:r>
      <w:r>
        <w:rPr>
          <w:rFonts w:hint="eastAsia" w:ascii="宋体" w:hAnsi="宋体" w:eastAsia="方正仿宋_GBK" w:cs="宋体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进入考点前，应当主动出示本人“云南健康码”“通信大数据行程卡”绿码，出具本人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前48小时内有效核酸检测阴性证明，</w:t>
      </w:r>
      <w:r>
        <w:rPr>
          <w:rFonts w:hint="eastAsia" w:ascii="宋体" w:hAnsi="宋体" w:eastAsia="方正仿宋_GBK" w:cs="宋体"/>
          <w:sz w:val="32"/>
          <w:szCs w:val="32"/>
        </w:rPr>
        <w:t>按要求主动接受体温测量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考试前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7天内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、低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风险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区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旅居史的考生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“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云南健康码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”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为绿码，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“通信大数据行程卡”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为绿码，现场测量体温正常（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＜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37.3℃），考前48小时内核酸检测报告结果为阴性的考生可进入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普通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考场参加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。体温异常（&gt;37.3℃）由驻点医疗防疫人员初步排查，可排除疑似新冠肺炎的考生，经询问个人身体状况，能坚持考试者，由工作人员引导至备用隔离考场参加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；不能排除的，直接由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120救护车送至定点医疗机构发热门诊就诊排查，不能参加面试。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考试前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7天内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、低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风险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区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旅居史的考生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“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云南健康码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”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和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“通信大数据行程卡”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为绿码，现场测量体温正常（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＜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37.3℃），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出具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3天内完成两次核酸检测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（第二次核酸检测应在考试前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48小时内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阴性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证明，方可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进入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普通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考场参加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。体温异常（&gt;37.3℃）由驻点医疗防疫人员初步排查，可排除疑似新冠肺炎的考生，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在备用隔离考场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继续参加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；不能排除的，直接由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120救护车送至定点医疗机构发热门诊就诊排查，不能参加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面试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五、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需要完成管控的考生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提前抵达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大理州永平县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完成管控措施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方可参加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资格复审和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六、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考生有以下情况之一者，不能参加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资格复审和面试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一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）处于隔离治疗期的确诊病例、疑似病例、无症状感染者，以及隔离期未满的密切接触者、次密切接触者和其他重点人群（含入境人员）。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）已治愈出院的确诊病例和已解除隔离医学观察的无症状感染者，尚在医学观察期内的。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）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" w:eastAsia="zh-CN" w:bidi="ar"/>
        </w:rPr>
        <w:t>“云南健康码”和“通信大数据行程卡”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为红码或黄码的。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  <w:lang w:val="en-US" w:eastAsia="zh-CN" w:bidi="ar"/>
        </w:rPr>
        <w:t>）不能按规定提供有效核酸检测阴性证明的。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七、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请考生注意加强个人防护。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参加面试期间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须自备一次性医用口罩，赴考时如乘坐公共交通工具，须全程佩戴口罩，可佩戴一次性手套或做好手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卫生，同时注意保持安全社交距离。进入考点内，除核验信息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时须摘下口罩以外，全程均应佩戴一次性医用口罩。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参加面试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期间，考生要自觉维护考试秩序，与其他考生保持安全社交距离，服从现场工作人员安排，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结束后按规定有序离场。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九、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对考前或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过程中出现身体状况异常，经复测复查确有发热或呼吸道异常症状的考生，由驻点医疗防疫人员进行个案预判，具备继续考试条件的考生转移至备用隔离考场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。对不能排除新冠肺炎的，一律由负压救护车转运至定点医院就诊排查。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十、考生如因有相关旅居史、密切接触史等流行病学史被集中隔离，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当天无法到达考点的，视为主动放弃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十一、建议考生在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结束后24小时内开展一次核酸检测，并进行为期14天的自我健康状况监测，14天内避免参加聚集性活动或前往人员聚集场所。有异常情况的要及时报告本人所在村（社区）和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永平县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人力资源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社会保障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十二、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1"/>
          <w:sz w:val="32"/>
          <w:szCs w:val="32"/>
          <w:shd w:val="clear" w:fill="FFFFFF"/>
        </w:rPr>
        <w:t>因疫情存在动态变化，疫情防控工作要求也将作出相应调整。如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1"/>
          <w:sz w:val="32"/>
          <w:szCs w:val="32"/>
          <w:shd w:val="clear" w:fill="FFFFFF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1"/>
          <w:sz w:val="32"/>
          <w:szCs w:val="32"/>
          <w:shd w:val="clear" w:fill="FFFFFF"/>
        </w:rPr>
        <w:t>前出现新的疫情变化，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1"/>
          <w:sz w:val="32"/>
          <w:szCs w:val="32"/>
          <w:shd w:val="clear" w:fill="FFFFFF"/>
          <w:lang w:val="en-US" w:eastAsia="zh-CN"/>
        </w:rPr>
        <w:t>永平县人力资源和社会保障局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1"/>
          <w:sz w:val="32"/>
          <w:szCs w:val="32"/>
          <w:shd w:val="clear" w:fill="FFFFFF"/>
        </w:rPr>
        <w:t>将通过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永平县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人民政府门户网站网址：http://www.ypx.gov.cn/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1"/>
          <w:sz w:val="32"/>
          <w:szCs w:val="32"/>
          <w:shd w:val="clear" w:fill="FFFFFF"/>
        </w:rPr>
        <w:t>及时发布补充公告，进一步明确疫情防控要求，请广大考生密切关注。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本人已认真阅读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永平县2022年事业单位公开招聘工作人员面试工作疫情防控告知书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暨承诺书》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，知悉告知事项和防疫要求。在此，郑重承诺：遵守考纪，诚信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。对提交和现场出示的所有信息（证明）内容真实性和完整性负责。如果信息有误或失缺，愿承担相应的法律责任。同时，保证遵守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期间防疫各项规定，服从考点安排，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如</w:t>
      </w:r>
      <w:r>
        <w:rPr>
          <w:rFonts w:hint="eastAsia" w:ascii="宋体" w:hAnsi="宋体" w:eastAsia="方正仿宋_GBK" w:cs="宋体"/>
          <w:sz w:val="32"/>
          <w:szCs w:val="32"/>
        </w:rPr>
        <w:t>因</w:t>
      </w:r>
      <w:r>
        <w:rPr>
          <w:rFonts w:hint="eastAsia" w:ascii="宋体" w:hAnsi="宋体" w:eastAsia="方正仿宋_GBK" w:cs="宋体"/>
          <w:sz w:val="32"/>
          <w:szCs w:val="32"/>
          <w:lang w:eastAsia="zh-CN"/>
        </w:rPr>
        <w:t>本人</w:t>
      </w:r>
      <w:r>
        <w:rPr>
          <w:rFonts w:hint="eastAsia" w:ascii="宋体" w:hAnsi="宋体" w:eastAsia="方正仿宋_GBK" w:cs="宋体"/>
          <w:sz w:val="32"/>
          <w:szCs w:val="32"/>
        </w:rPr>
        <w:t>未按疫情防控要求造成取消考试资格，终止考试的，一切后果自行承担</w:t>
      </w:r>
      <w:r>
        <w:rPr>
          <w:rFonts w:hint="eastAsia" w:ascii="宋体" w:hAnsi="宋体" w:eastAsia="方正仿宋_GBK" w:cs="宋体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方正仿宋_GBK" w:cs="宋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宋体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 xml:space="preserve">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 xml:space="preserve">                                    2022年8月   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</w:p>
    <w:sectPr>
      <w:footerReference r:id="rId3" w:type="default"/>
      <w:pgSz w:w="11906" w:h="16838"/>
      <w:pgMar w:top="2154" w:right="1417" w:bottom="2154" w:left="1417" w:header="851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53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318B3"/>
    <w:rsid w:val="00320963"/>
    <w:rsid w:val="02815FF4"/>
    <w:rsid w:val="0385485A"/>
    <w:rsid w:val="042F18CD"/>
    <w:rsid w:val="04CA2235"/>
    <w:rsid w:val="053F5EF7"/>
    <w:rsid w:val="08830831"/>
    <w:rsid w:val="09C072A6"/>
    <w:rsid w:val="0B2D665E"/>
    <w:rsid w:val="0DAA28E8"/>
    <w:rsid w:val="0E3961DF"/>
    <w:rsid w:val="0F5E4697"/>
    <w:rsid w:val="0F676491"/>
    <w:rsid w:val="105B7582"/>
    <w:rsid w:val="107468AC"/>
    <w:rsid w:val="123318B3"/>
    <w:rsid w:val="13357092"/>
    <w:rsid w:val="165F4C4A"/>
    <w:rsid w:val="194537A1"/>
    <w:rsid w:val="1BEF4A17"/>
    <w:rsid w:val="1C0E3CF3"/>
    <w:rsid w:val="1CF90457"/>
    <w:rsid w:val="1FF00507"/>
    <w:rsid w:val="21044E0E"/>
    <w:rsid w:val="22682040"/>
    <w:rsid w:val="229C7142"/>
    <w:rsid w:val="23142750"/>
    <w:rsid w:val="239D1406"/>
    <w:rsid w:val="26967A41"/>
    <w:rsid w:val="27F14B50"/>
    <w:rsid w:val="29B83CB9"/>
    <w:rsid w:val="2D2C49AE"/>
    <w:rsid w:val="3449274E"/>
    <w:rsid w:val="348B02C8"/>
    <w:rsid w:val="350C7CF8"/>
    <w:rsid w:val="372023DE"/>
    <w:rsid w:val="382D5237"/>
    <w:rsid w:val="38547C7A"/>
    <w:rsid w:val="3B5A2A2A"/>
    <w:rsid w:val="3E151E09"/>
    <w:rsid w:val="3F2431E9"/>
    <w:rsid w:val="411D5CDC"/>
    <w:rsid w:val="437B6230"/>
    <w:rsid w:val="43BC453B"/>
    <w:rsid w:val="46342E9B"/>
    <w:rsid w:val="483F00E1"/>
    <w:rsid w:val="4F2A109A"/>
    <w:rsid w:val="4F3728FD"/>
    <w:rsid w:val="527053FC"/>
    <w:rsid w:val="534F4375"/>
    <w:rsid w:val="53632927"/>
    <w:rsid w:val="562102D6"/>
    <w:rsid w:val="56313004"/>
    <w:rsid w:val="564B1578"/>
    <w:rsid w:val="5B382B09"/>
    <w:rsid w:val="5DBA6D1E"/>
    <w:rsid w:val="5FA60FD5"/>
    <w:rsid w:val="5FD14953"/>
    <w:rsid w:val="609C6DAF"/>
    <w:rsid w:val="62DA564D"/>
    <w:rsid w:val="62F63209"/>
    <w:rsid w:val="630A5FE3"/>
    <w:rsid w:val="65B7668E"/>
    <w:rsid w:val="66DF3930"/>
    <w:rsid w:val="68ED2FFB"/>
    <w:rsid w:val="69712D88"/>
    <w:rsid w:val="6E931DF8"/>
    <w:rsid w:val="6EA21EF4"/>
    <w:rsid w:val="70903E44"/>
    <w:rsid w:val="70F42723"/>
    <w:rsid w:val="71F74282"/>
    <w:rsid w:val="724F546F"/>
    <w:rsid w:val="73347D14"/>
    <w:rsid w:val="775C6D10"/>
    <w:rsid w:val="77837409"/>
    <w:rsid w:val="77860BBA"/>
    <w:rsid w:val="77EE1D97"/>
    <w:rsid w:val="78442696"/>
    <w:rsid w:val="7B46477E"/>
    <w:rsid w:val="7B7B0F28"/>
    <w:rsid w:val="7CD1613B"/>
    <w:rsid w:val="7D682CD1"/>
    <w:rsid w:val="7E031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qFormat/>
    <w:uiPriority w:val="0"/>
    <w:pPr>
      <w:ind w:left="336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next w:val="2"/>
    <w:qFormat/>
    <w:uiPriority w:val="0"/>
    <w:rPr>
      <w:rFonts w:ascii="宋体" w:hAnsi="Times New Roman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大理州漾濞县党政机关单位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2021-07-09T03:34:00Z</dcterms:created>
  <dc:creator>Huawei</dc:creator>
  <cp:lastModifiedBy>Lenovo</cp:lastModifiedBy>
  <cp:lastPrinted>2022-07-14T07:39:00Z</cp:lastPrinted>
  <dcterms:modified xsi:type="dcterms:W3CDTF">2022-07-25T10:25:19Z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691EF4C947C74DC59F264BC3ED369F85</vt:lpwstr>
  </property>
</Properties>
</file>