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书宋简体" w:hAnsi="宋体" w:eastAsia="方正小标宋简体"/>
          <w:sz w:val="32"/>
          <w:szCs w:val="32"/>
        </w:rPr>
      </w:pPr>
      <w:r>
        <w:rPr>
          <w:rFonts w:hint="eastAsia" w:ascii="方正书宋简体" w:hAnsi="宋体" w:eastAsia="方正小标宋简体"/>
          <w:sz w:val="32"/>
          <w:szCs w:val="32"/>
        </w:rPr>
        <w:t>附件1</w:t>
      </w:r>
    </w:p>
    <w:p>
      <w:pPr>
        <w:widowControl/>
        <w:spacing w:after="156" w:afterLines="50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6"/>
          <w:szCs w:val="36"/>
        </w:rPr>
        <w:t>永平县人民政府重大决策听证会报名表</w:t>
      </w:r>
    </w:p>
    <w:tbl>
      <w:tblPr>
        <w:tblStyle w:val="3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60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   业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身份证号码</w:t>
            </w:r>
            <w:bookmarkStart w:id="0" w:name="_GoBack"/>
            <w:bookmarkEnd w:id="0"/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人大代表、政协委员</w:t>
            </w:r>
          </w:p>
          <w:p>
            <w:pPr>
              <w:widowControl/>
              <w:spacing w:line="5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（注明身份所属机关）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8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NGRhMmQ4ZjI1MTE2NThmZjk5NjE2ZWRhYzVkZjAifQ=="/>
  </w:docVars>
  <w:rsids>
    <w:rsidRoot w:val="647A3597"/>
    <w:rsid w:val="42CA2706"/>
    <w:rsid w:val="4A8901B5"/>
    <w:rsid w:val="647A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云南省住房和城乡建设厅</Company>
  <Pages>1</Pages>
  <Words>84</Words>
  <Characters>84</Characters>
  <Lines>0</Lines>
  <Paragraphs>0</Paragraphs>
  <TotalTime>0</TotalTime>
  <ScaleCrop>false</ScaleCrop>
  <LinksUpToDate>false</LinksUpToDate>
  <CharactersWithSpaces>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2021-08-18T06:25:00Z</dcterms:created>
  <dc:creator>CYB02</dc:creator>
  <cp:lastModifiedBy>Administrator</cp:lastModifiedBy>
  <dcterms:modified xsi:type="dcterms:W3CDTF">2024-02-29T06:14:21Z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7E28213A5A744ABE9EFB83CCCFCC7CAC</vt:lpwstr>
  </property>
</Properties>
</file>