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F24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准予</w:t>
      </w:r>
      <w:r>
        <w:rPr>
          <w:rFonts w:hint="eastAsia" w:ascii="方正小标宋简体" w:hAnsi="方正小标宋简体" w:eastAsia="方正小标宋简体" w:cs="方正小标宋简体"/>
          <w:sz w:val="44"/>
          <w:szCs w:val="44"/>
          <w:lang w:val="en-US" w:eastAsia="zh-CN"/>
        </w:rPr>
        <w:t>市政设施</w:t>
      </w:r>
      <w:r>
        <w:rPr>
          <w:rFonts w:hint="eastAsia" w:ascii="方正小标宋简体" w:hAnsi="方正小标宋简体" w:eastAsia="方正小标宋简体" w:cs="方正小标宋简体"/>
          <w:sz w:val="44"/>
          <w:szCs w:val="44"/>
          <w:lang w:eastAsia="zh-CN"/>
        </w:rPr>
        <w:t>建设行政许可决定书</w:t>
      </w:r>
    </w:p>
    <w:p w14:paraId="0227F45D">
      <w:pPr>
        <w:autoSpaceDE w:val="0"/>
        <w:spacing w:line="500" w:lineRule="exact"/>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永（住建）行政决字〔2025〕03号</w:t>
      </w:r>
    </w:p>
    <w:p w14:paraId="3871E2B6">
      <w:pPr>
        <w:autoSpaceDE w:val="0"/>
        <w:spacing w:line="500" w:lineRule="exact"/>
        <w:rPr>
          <w:rFonts w:hint="eastAsia" w:ascii="宋体" w:hAnsi="宋体"/>
          <w:sz w:val="18"/>
          <w:szCs w:val="18"/>
        </w:rPr>
      </w:pPr>
      <w:r>
        <w:rPr>
          <w:rFonts w:hint="eastAsia" w:ascii="宋体" w:hAnsi="宋体"/>
          <w:sz w:val="18"/>
          <w:szCs w:val="18"/>
        </w:rPr>
        <w:t xml:space="preserve"> </w:t>
      </w:r>
    </w:p>
    <w:p w14:paraId="282E4F13">
      <w:pPr>
        <w:autoSpaceDE w:val="0"/>
        <w:spacing w:line="500" w:lineRule="exact"/>
        <w:jc w:val="both"/>
        <w:rPr>
          <w:rFonts w:hint="eastAsia" w:ascii="仿宋_GB2312" w:eastAsia="仿宋_GB2312"/>
          <w:sz w:val="32"/>
          <w:szCs w:val="32"/>
          <w:lang w:eastAsia="zh-CN"/>
        </w:rPr>
      </w:pPr>
      <w:r>
        <w:rPr>
          <w:rFonts w:hint="eastAsia" w:ascii="仿宋_GB2312" w:hAnsi="仿宋_GB2312" w:eastAsia="仿宋_GB2312" w:cs="仿宋_GB2312"/>
          <w:sz w:val="32"/>
          <w:szCs w:val="32"/>
          <w:u w:val="single"/>
          <w:lang w:val="en-US" w:eastAsia="zh-CN"/>
        </w:rPr>
        <w:t>中国移动通信集团云南有限公司永平县分公司</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w:t>
      </w:r>
    </w:p>
    <w:p w14:paraId="752AE038">
      <w:pPr>
        <w:autoSpaceDE w:val="0"/>
        <w:spacing w:line="500" w:lineRule="exact"/>
        <w:ind w:firstLine="640" w:firstLineChars="200"/>
        <w:rPr>
          <w:rFonts w:ascii="仿宋_GB2312" w:eastAsia="仿宋_GB2312"/>
          <w:sz w:val="32"/>
          <w:szCs w:val="32"/>
        </w:rPr>
      </w:pPr>
      <w:r>
        <w:rPr>
          <w:rFonts w:hint="eastAsia" w:ascii="仿宋_GB2312" w:eastAsia="仿宋_GB2312"/>
          <w:sz w:val="32"/>
          <w:szCs w:val="32"/>
        </w:rPr>
        <w:t>经审查，你（单位）于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2025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10</w:t>
      </w:r>
      <w:r>
        <w:rPr>
          <w:rFonts w:hint="eastAsia" w:ascii="仿宋_GB2312" w:eastAsia="仿宋_GB2312"/>
          <w:sz w:val="32"/>
          <w:szCs w:val="32"/>
          <w:u w:val="single"/>
        </w:rPr>
        <w:t xml:space="preserve"> </w:t>
      </w:r>
      <w:r>
        <w:rPr>
          <w:rFonts w:hint="eastAsia" w:ascii="仿宋_GB2312" w:eastAsia="仿宋_GB2312"/>
          <w:sz w:val="32"/>
          <w:szCs w:val="32"/>
        </w:rPr>
        <w:t>日向本行政机关提出</w:t>
      </w:r>
      <w:r>
        <w:rPr>
          <w:rFonts w:hint="eastAsia" w:ascii="仿宋_GB2312" w:eastAsia="仿宋_GB2312"/>
          <w:sz w:val="32"/>
          <w:szCs w:val="32"/>
          <w:u w:val="single"/>
        </w:rPr>
        <w:t xml:space="preserve"> </w:t>
      </w:r>
      <w:r>
        <w:rPr>
          <w:rFonts w:hint="eastAsia" w:ascii="仿宋_GB2312" w:hAnsi="仿宋_GB2312" w:eastAsia="仿宋_GB2312" w:cs="仿宋_GB2312"/>
          <w:sz w:val="32"/>
          <w:szCs w:val="32"/>
          <w:u w:val="single"/>
          <w:lang w:val="en-US" w:eastAsia="zh-CN"/>
        </w:rPr>
        <w:t>永平县城中心区域货车过境路线调整建设项目卡口抓拍设备安装挖掘、占用城市道路</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的申请，符合法定条件、标准，根据</w:t>
      </w:r>
      <w:r>
        <w:rPr>
          <w:rFonts w:hint="eastAsia" w:ascii="仿宋_GB2312" w:eastAsia="仿宋_GB2312"/>
          <w:b w:val="0"/>
          <w:bCs w:val="0"/>
          <w:sz w:val="32"/>
          <w:szCs w:val="32"/>
          <w:u w:val="single"/>
          <w:lang w:val="en-US" w:eastAsia="zh-CN"/>
        </w:rPr>
        <w:t xml:space="preserve">《城市道路管理条例》第三十条、第三十一条、第三十三条、《中华人民共和国行政许可法》 </w:t>
      </w:r>
      <w:r>
        <w:rPr>
          <w:rFonts w:hint="eastAsia" w:ascii="仿宋_GB2312" w:eastAsia="仿宋_GB2312"/>
          <w:b w:val="0"/>
          <w:bCs w:val="0"/>
          <w:sz w:val="32"/>
          <w:szCs w:val="32"/>
          <w:u w:val="none"/>
          <w:lang w:val="en-US" w:eastAsia="zh-CN"/>
        </w:rPr>
        <w:t>等相关</w:t>
      </w:r>
      <w:r>
        <w:rPr>
          <w:rFonts w:hint="eastAsia" w:ascii="仿宋_GB2312" w:eastAsia="仿宋_GB2312"/>
          <w:sz w:val="32"/>
          <w:szCs w:val="32"/>
        </w:rPr>
        <w:t>文件的规定，本行政机关决定准予你（单位）行政许可。</w:t>
      </w:r>
    </w:p>
    <w:p w14:paraId="2D48CF9C">
      <w:pPr>
        <w:autoSpaceDE w:val="0"/>
        <w:spacing w:line="500" w:lineRule="exact"/>
        <w:rPr>
          <w:rFonts w:hint="eastAsia" w:ascii="仿宋_GB2312" w:eastAsia="仿宋_GB2312"/>
          <w:sz w:val="32"/>
          <w:szCs w:val="32"/>
        </w:rPr>
      </w:pPr>
      <w:r>
        <w:rPr>
          <w:rFonts w:hint="eastAsia" w:ascii="仿宋_GB2312" w:eastAsia="仿宋_GB2312"/>
          <w:sz w:val="32"/>
          <w:szCs w:val="32"/>
        </w:rPr>
        <w:t xml:space="preserve"> </w:t>
      </w:r>
    </w:p>
    <w:p w14:paraId="20046D5D">
      <w:pPr>
        <w:autoSpaceDE w:val="0"/>
        <w:spacing w:line="500" w:lineRule="exact"/>
        <w:rPr>
          <w:rFonts w:hint="eastAsia" w:ascii="仿宋_GB2312" w:eastAsia="仿宋_GB2312"/>
          <w:sz w:val="32"/>
          <w:szCs w:val="32"/>
        </w:rPr>
      </w:pPr>
      <w:r>
        <w:rPr>
          <w:rFonts w:hint="eastAsia" w:ascii="仿宋_GB2312" w:eastAsia="仿宋_GB2312"/>
          <w:sz w:val="32"/>
          <w:szCs w:val="32"/>
        </w:rPr>
        <w:t xml:space="preserve"> </w:t>
      </w:r>
    </w:p>
    <w:p w14:paraId="30E7E86E">
      <w:pPr>
        <w:autoSpaceDE w:val="0"/>
        <w:spacing w:line="500" w:lineRule="exact"/>
        <w:rPr>
          <w:rFonts w:hint="eastAsia" w:ascii="仿宋_GB2312" w:eastAsia="仿宋_GB2312"/>
          <w:sz w:val="32"/>
          <w:szCs w:val="32"/>
          <w:lang w:val="en-US" w:eastAsia="zh-CN"/>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val="en-US" w:eastAsia="zh-CN"/>
        </w:rPr>
        <w:t>赵学忠</w:t>
      </w:r>
    </w:p>
    <w:p w14:paraId="712CB7CB">
      <w:pPr>
        <w:autoSpaceDE w:val="0"/>
        <w:spacing w:line="500" w:lineRule="exact"/>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0872-6522662</w:t>
      </w:r>
    </w:p>
    <w:p w14:paraId="55E82D45">
      <w:pPr>
        <w:autoSpaceDE w:val="0"/>
        <w:spacing w:line="500" w:lineRule="exact"/>
        <w:rPr>
          <w:rFonts w:hint="eastAsia" w:ascii="仿宋_GB2312" w:eastAsia="仿宋_GB2312"/>
          <w:sz w:val="32"/>
          <w:szCs w:val="32"/>
        </w:rPr>
      </w:pPr>
      <w:r>
        <w:rPr>
          <w:rFonts w:hint="eastAsia" w:ascii="仿宋_GB2312" w:eastAsia="仿宋_GB2312"/>
          <w:sz w:val="32"/>
          <w:szCs w:val="32"/>
        </w:rPr>
        <w:t>监督电话：</w:t>
      </w:r>
      <w:r>
        <w:rPr>
          <w:rFonts w:hint="eastAsia" w:ascii="仿宋_GB2312" w:eastAsia="仿宋_GB2312"/>
          <w:sz w:val="32"/>
          <w:szCs w:val="32"/>
          <w:lang w:val="en-US" w:eastAsia="zh-CN"/>
        </w:rPr>
        <w:t>0872-6520641</w:t>
      </w:r>
      <w:r>
        <w:rPr>
          <w:rFonts w:hint="eastAsia" w:ascii="仿宋_GB2312" w:eastAsia="仿宋_GB2312"/>
          <w:sz w:val="32"/>
          <w:szCs w:val="32"/>
        </w:rPr>
        <w:t xml:space="preserve"> </w:t>
      </w:r>
    </w:p>
    <w:p w14:paraId="532A05C4">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14:paraId="19367427">
      <w:pPr>
        <w:autoSpaceDE w:val="0"/>
        <w:spacing w:line="480" w:lineRule="exact"/>
        <w:ind w:firstLine="5440" w:firstLineChars="1700"/>
        <w:rPr>
          <w:rFonts w:hint="eastAsia" w:ascii="仿宋_GB2312" w:eastAsia="仿宋_GB2312"/>
          <w:sz w:val="32"/>
          <w:szCs w:val="32"/>
        </w:rPr>
      </w:pPr>
    </w:p>
    <w:p w14:paraId="1EA0EE74">
      <w:pPr>
        <w:autoSpaceDE w:val="0"/>
        <w:spacing w:line="480" w:lineRule="exact"/>
        <w:ind w:firstLine="5440" w:firstLineChars="1700"/>
        <w:rPr>
          <w:rFonts w:hint="eastAsia" w:ascii="仿宋_GB2312" w:eastAsia="仿宋_GB2312"/>
          <w:sz w:val="32"/>
          <w:szCs w:val="32"/>
        </w:rPr>
      </w:pPr>
    </w:p>
    <w:p w14:paraId="664D477B">
      <w:pPr>
        <w:autoSpaceDE w:val="0"/>
        <w:spacing w:line="480" w:lineRule="exact"/>
        <w:ind w:firstLine="5440" w:firstLineChars="1700"/>
        <w:rPr>
          <w:rFonts w:hint="eastAsia" w:ascii="仿宋_GB2312" w:eastAsia="仿宋_GB2312"/>
          <w:sz w:val="32"/>
          <w:szCs w:val="32"/>
        </w:rPr>
      </w:pPr>
    </w:p>
    <w:p w14:paraId="1F338D4A">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14:paraId="0AD8C0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3520" w:firstLineChars="1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 xml:space="preserve">                          </w:t>
      </w:r>
    </w:p>
    <w:p w14:paraId="7E7476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永平县住房和城乡建设局</w:t>
      </w:r>
    </w:p>
    <w:p w14:paraId="792960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2025年1月13日</w:t>
      </w:r>
    </w:p>
    <w:p w14:paraId="1CFB2132">
      <w:pPr>
        <w:autoSpaceDE w:val="0"/>
        <w:spacing w:line="500" w:lineRule="exact"/>
        <w:ind w:firstLine="360"/>
        <w:rPr>
          <w:rFonts w:hint="eastAsia" w:ascii="仿宋_GB2312" w:eastAsia="仿宋_GB2312"/>
          <w:sz w:val="32"/>
          <w:szCs w:val="32"/>
        </w:rPr>
      </w:pPr>
      <w:r>
        <w:rPr>
          <w:rFonts w:hint="eastAsia" w:ascii="仿宋_GB2312" w:eastAsia="仿宋_GB2312"/>
          <w:sz w:val="32"/>
          <w:szCs w:val="32"/>
        </w:rPr>
        <w:t xml:space="preserve"> </w:t>
      </w:r>
    </w:p>
    <w:p w14:paraId="20370236">
      <w:pPr>
        <w:autoSpaceDE w:val="0"/>
        <w:spacing w:line="500" w:lineRule="exact"/>
        <w:ind w:firstLine="360"/>
        <w:rPr>
          <w:rFonts w:hint="eastAsia" w:ascii="仿宋_GB2312" w:eastAsia="仿宋_GB2312"/>
          <w:sz w:val="32"/>
          <w:szCs w:val="32"/>
        </w:rPr>
      </w:pPr>
      <w:r>
        <w:rPr>
          <w:rFonts w:hint="eastAsia" w:ascii="仿宋_GB2312" w:eastAsia="仿宋_GB2312"/>
          <w:sz w:val="32"/>
          <w:szCs w:val="32"/>
        </w:rPr>
        <w:t xml:space="preserve"> </w:t>
      </w:r>
    </w:p>
    <w:p w14:paraId="296A2207">
      <w:pPr>
        <w:autoSpaceDE w:val="0"/>
        <w:spacing w:line="500" w:lineRule="exact"/>
        <w:rPr>
          <w:rFonts w:hint="eastAsia" w:ascii="宋体" w:hAnsi="宋体"/>
          <w:sz w:val="18"/>
          <w:szCs w:val="18"/>
        </w:rPr>
      </w:pPr>
      <w:r>
        <w:rPr>
          <w:rFonts w:hint="eastAsia" w:ascii="宋体" w:hAnsi="宋体"/>
          <w:sz w:val="18"/>
          <w:szCs w:val="18"/>
        </w:rPr>
        <w:t xml:space="preserve"> </w:t>
      </w:r>
    </w:p>
    <w:p w14:paraId="55AE27AE">
      <w:pPr>
        <w:autoSpaceDE w:val="0"/>
        <w:spacing w:line="500" w:lineRule="exact"/>
        <w:rPr>
          <w:rFonts w:hint="eastAsia" w:ascii="宋体" w:hAnsi="宋体"/>
          <w:sz w:val="18"/>
          <w:szCs w:val="18"/>
        </w:rPr>
      </w:pPr>
    </w:p>
    <w:p w14:paraId="7B1BE226">
      <w:pPr>
        <w:autoSpaceDE w:val="0"/>
        <w:spacing w:line="500" w:lineRule="exact"/>
        <w:rPr>
          <w:rFonts w:hint="eastAsia" w:ascii="宋体" w:hAnsi="宋体"/>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GQ1YmU3MGNjMGY1ZTFiMDljZDdmOGY0NTNiMzcifQ=="/>
  </w:docVars>
  <w:rsids>
    <w:rsidRoot w:val="00C61A59"/>
    <w:rsid w:val="00167D07"/>
    <w:rsid w:val="00893BC8"/>
    <w:rsid w:val="009B7A55"/>
    <w:rsid w:val="00C61A59"/>
    <w:rsid w:val="03584DF5"/>
    <w:rsid w:val="04F34209"/>
    <w:rsid w:val="08997FB3"/>
    <w:rsid w:val="0CFE1AE7"/>
    <w:rsid w:val="0D64736F"/>
    <w:rsid w:val="14762DBE"/>
    <w:rsid w:val="157B7F4A"/>
    <w:rsid w:val="17CB0A6E"/>
    <w:rsid w:val="18191065"/>
    <w:rsid w:val="1F367EE7"/>
    <w:rsid w:val="216A660B"/>
    <w:rsid w:val="26A7486D"/>
    <w:rsid w:val="2E5C1D49"/>
    <w:rsid w:val="34C41D1E"/>
    <w:rsid w:val="36BE7EC9"/>
    <w:rsid w:val="42884766"/>
    <w:rsid w:val="43CE65AF"/>
    <w:rsid w:val="45142B8F"/>
    <w:rsid w:val="471A13D2"/>
    <w:rsid w:val="47E86BF2"/>
    <w:rsid w:val="4A4B592E"/>
    <w:rsid w:val="4B873D74"/>
    <w:rsid w:val="4EAD5B9E"/>
    <w:rsid w:val="4F1E1163"/>
    <w:rsid w:val="57B15A25"/>
    <w:rsid w:val="5894265E"/>
    <w:rsid w:val="5B3352FA"/>
    <w:rsid w:val="5CEE2351"/>
    <w:rsid w:val="5F4D2BEB"/>
    <w:rsid w:val="5F8D69F5"/>
    <w:rsid w:val="60437CFD"/>
    <w:rsid w:val="60BB112A"/>
    <w:rsid w:val="62995142"/>
    <w:rsid w:val="63575023"/>
    <w:rsid w:val="6584225E"/>
    <w:rsid w:val="662D21DF"/>
    <w:rsid w:val="680C7FDD"/>
    <w:rsid w:val="68756C46"/>
    <w:rsid w:val="68E34B4D"/>
    <w:rsid w:val="6ABB73DE"/>
    <w:rsid w:val="6C014DEE"/>
    <w:rsid w:val="6C2458F4"/>
    <w:rsid w:val="6C6F0883"/>
    <w:rsid w:val="6EAA0F0F"/>
    <w:rsid w:val="6F6A10AC"/>
    <w:rsid w:val="700B0C1B"/>
    <w:rsid w:val="722157E1"/>
    <w:rsid w:val="740D62FE"/>
    <w:rsid w:val="787D7D08"/>
    <w:rsid w:val="79D8600F"/>
    <w:rsid w:val="7ADD24E3"/>
    <w:rsid w:val="7BB24C01"/>
    <w:rsid w:val="7BDC7FC8"/>
    <w:rsid w:val="7D813106"/>
    <w:rsid w:val="7E66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1300</Words>
  <Characters>1503</Characters>
  <Lines>3</Lines>
  <Paragraphs>1</Paragraphs>
  <TotalTime>14</TotalTime>
  <ScaleCrop>false</ScaleCrop>
  <LinksUpToDate>false</LinksUpToDate>
  <CharactersWithSpaces>2073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2019-11-27T09:37:00Z</dcterms:created>
  <dc:creator>User</dc:creator>
  <cp:lastModifiedBy>陈永剑</cp:lastModifiedBy>
  <cp:lastPrinted>2025-01-16T03:07:00Z</cp:lastPrinted>
  <dcterms:modified xsi:type="dcterms:W3CDTF">2025-01-20T08:05:03Z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BD2A8EBCD4AC493DB5705C6882462E59_13</vt:lpwstr>
  </property>
</Properties>
</file>